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19FE8" w14:textId="6FC1C733" w:rsidR="001F4652" w:rsidRPr="000F20C0" w:rsidRDefault="001F4652" w:rsidP="00BF6E86">
      <w:pPr>
        <w:spacing w:before="240" w:after="60"/>
        <w:jc w:val="center"/>
        <w:rPr>
          <w:rFonts w:ascii="Times New Roman" w:hAnsi="Times New Roman" w:cs="Times New Roman"/>
          <w:b/>
          <w:bCs/>
          <w:sz w:val="24"/>
          <w:szCs w:val="24"/>
          <w:u w:val="single"/>
        </w:rPr>
      </w:pPr>
      <w:r w:rsidRPr="000F20C0">
        <w:rPr>
          <w:rFonts w:ascii="Times New Roman" w:hAnsi="Times New Roman" w:cs="Times New Roman"/>
          <w:b/>
          <w:bCs/>
          <w:sz w:val="24"/>
          <w:szCs w:val="24"/>
          <w:u w:val="single"/>
        </w:rPr>
        <w:t>COMUNICAD</w:t>
      </w:r>
      <w:r w:rsidR="000F20C0">
        <w:rPr>
          <w:rFonts w:ascii="Times New Roman" w:hAnsi="Times New Roman" w:cs="Times New Roman"/>
          <w:b/>
          <w:bCs/>
          <w:sz w:val="24"/>
          <w:szCs w:val="24"/>
          <w:u w:val="single"/>
        </w:rPr>
        <w:t xml:space="preserve">O </w:t>
      </w:r>
      <w:r w:rsidR="002B02F2">
        <w:rPr>
          <w:rFonts w:ascii="Times New Roman" w:hAnsi="Times New Roman" w:cs="Times New Roman"/>
          <w:b/>
          <w:bCs/>
          <w:sz w:val="24"/>
          <w:szCs w:val="24"/>
          <w:u w:val="single"/>
        </w:rPr>
        <w:t>SEAC</w:t>
      </w:r>
      <w:r w:rsidR="000F20C0">
        <w:rPr>
          <w:rFonts w:ascii="Times New Roman" w:hAnsi="Times New Roman" w:cs="Times New Roman"/>
          <w:b/>
          <w:bCs/>
          <w:sz w:val="24"/>
          <w:szCs w:val="24"/>
          <w:u w:val="single"/>
        </w:rPr>
        <w:t>/SC</w:t>
      </w:r>
    </w:p>
    <w:p w14:paraId="0A40494C" w14:textId="2F397A7A" w:rsidR="001F4652" w:rsidRPr="000F20C0" w:rsidRDefault="001F4652" w:rsidP="00BF6E86">
      <w:pPr>
        <w:spacing w:before="240" w:after="60"/>
        <w:jc w:val="center"/>
        <w:rPr>
          <w:rFonts w:ascii="Times New Roman" w:hAnsi="Times New Roman" w:cs="Times New Roman"/>
          <w:b/>
          <w:bCs/>
          <w:sz w:val="24"/>
          <w:szCs w:val="24"/>
          <w:u w:val="single"/>
        </w:rPr>
      </w:pPr>
      <w:r w:rsidRPr="000F20C0">
        <w:rPr>
          <w:rFonts w:ascii="Times New Roman" w:hAnsi="Times New Roman" w:cs="Times New Roman"/>
          <w:b/>
          <w:bCs/>
          <w:sz w:val="24"/>
          <w:szCs w:val="24"/>
          <w:u w:val="single"/>
        </w:rPr>
        <w:t>FECHAMENTO CCT 202</w:t>
      </w:r>
      <w:r w:rsidR="00016B36" w:rsidRPr="000F20C0">
        <w:rPr>
          <w:rFonts w:ascii="Times New Roman" w:hAnsi="Times New Roman" w:cs="Times New Roman"/>
          <w:b/>
          <w:bCs/>
          <w:sz w:val="24"/>
          <w:szCs w:val="24"/>
          <w:u w:val="single"/>
        </w:rPr>
        <w:t>4</w:t>
      </w:r>
      <w:r w:rsidR="00AA4BBB" w:rsidRPr="000F20C0">
        <w:rPr>
          <w:rFonts w:ascii="Times New Roman" w:hAnsi="Times New Roman" w:cs="Times New Roman"/>
          <w:b/>
          <w:bCs/>
          <w:sz w:val="24"/>
          <w:szCs w:val="24"/>
          <w:u w:val="single"/>
        </w:rPr>
        <w:t>/2025</w:t>
      </w:r>
      <w:r w:rsidRPr="000F20C0">
        <w:rPr>
          <w:rFonts w:ascii="Times New Roman" w:hAnsi="Times New Roman" w:cs="Times New Roman"/>
          <w:b/>
          <w:bCs/>
          <w:sz w:val="24"/>
          <w:szCs w:val="24"/>
          <w:u w:val="single"/>
        </w:rPr>
        <w:t xml:space="preserve"> – </w:t>
      </w:r>
      <w:r w:rsidR="00D44E54" w:rsidRPr="000F20C0">
        <w:rPr>
          <w:rFonts w:ascii="Times New Roman" w:hAnsi="Times New Roman" w:cs="Times New Roman"/>
          <w:b/>
          <w:bCs/>
          <w:sz w:val="24"/>
          <w:szCs w:val="24"/>
          <w:u w:val="single"/>
        </w:rPr>
        <w:t>MONITORAMENTO ELETRÔNICO</w:t>
      </w:r>
    </w:p>
    <w:p w14:paraId="4CB94BD1" w14:textId="77777777" w:rsidR="00D44E54" w:rsidRPr="000F20C0" w:rsidRDefault="00D44E54" w:rsidP="00BF6E86">
      <w:pPr>
        <w:spacing w:before="240" w:after="60"/>
        <w:jc w:val="both"/>
        <w:rPr>
          <w:rFonts w:ascii="Times New Roman" w:hAnsi="Times New Roman" w:cs="Times New Roman"/>
          <w:sz w:val="24"/>
          <w:szCs w:val="24"/>
        </w:rPr>
      </w:pPr>
    </w:p>
    <w:p w14:paraId="458B8AD1" w14:textId="438EADC4" w:rsidR="001F4652" w:rsidRPr="000F20C0" w:rsidRDefault="001F4652" w:rsidP="00BF6E86">
      <w:pPr>
        <w:spacing w:before="240" w:after="60"/>
        <w:jc w:val="both"/>
        <w:rPr>
          <w:rFonts w:ascii="Times New Roman" w:hAnsi="Times New Roman" w:cs="Times New Roman"/>
          <w:sz w:val="24"/>
          <w:szCs w:val="24"/>
        </w:rPr>
      </w:pPr>
      <w:r w:rsidRPr="000F20C0">
        <w:rPr>
          <w:rFonts w:ascii="Times New Roman" w:hAnsi="Times New Roman" w:cs="Times New Roman"/>
          <w:sz w:val="24"/>
          <w:szCs w:val="24"/>
        </w:rPr>
        <w:t xml:space="preserve">Prezados Associados ao </w:t>
      </w:r>
      <w:r w:rsidR="002B02F2">
        <w:rPr>
          <w:rFonts w:ascii="Times New Roman" w:hAnsi="Times New Roman" w:cs="Times New Roman"/>
          <w:sz w:val="24"/>
          <w:szCs w:val="24"/>
        </w:rPr>
        <w:t>SEAC</w:t>
      </w:r>
      <w:r w:rsidRPr="000F20C0">
        <w:rPr>
          <w:rFonts w:ascii="Times New Roman" w:hAnsi="Times New Roman" w:cs="Times New Roman"/>
          <w:sz w:val="24"/>
          <w:szCs w:val="24"/>
        </w:rPr>
        <w:t>/SC:</w:t>
      </w:r>
    </w:p>
    <w:p w14:paraId="35AEA61E" w14:textId="121E85A1" w:rsidR="000F20C0" w:rsidRPr="000F20C0" w:rsidRDefault="001F4652" w:rsidP="00AA4BBB">
      <w:pPr>
        <w:spacing w:before="240" w:after="60"/>
        <w:jc w:val="both"/>
        <w:rPr>
          <w:rFonts w:ascii="Times New Roman" w:hAnsi="Times New Roman" w:cs="Times New Roman"/>
          <w:sz w:val="24"/>
          <w:szCs w:val="24"/>
        </w:rPr>
      </w:pPr>
      <w:r w:rsidRPr="000F20C0">
        <w:rPr>
          <w:rFonts w:ascii="Times New Roman" w:hAnsi="Times New Roman" w:cs="Times New Roman"/>
          <w:sz w:val="24"/>
          <w:szCs w:val="24"/>
        </w:rPr>
        <w:t>Informamos que foi f</w:t>
      </w:r>
      <w:r w:rsidR="00E77E7E" w:rsidRPr="000F20C0">
        <w:rPr>
          <w:rFonts w:ascii="Times New Roman" w:hAnsi="Times New Roman" w:cs="Times New Roman"/>
          <w:sz w:val="24"/>
          <w:szCs w:val="24"/>
        </w:rPr>
        <w:t xml:space="preserve">echada </w:t>
      </w:r>
      <w:r w:rsidRPr="000F20C0">
        <w:rPr>
          <w:rFonts w:ascii="Times New Roman" w:hAnsi="Times New Roman" w:cs="Times New Roman"/>
          <w:sz w:val="24"/>
          <w:szCs w:val="24"/>
        </w:rPr>
        <w:t xml:space="preserve">a </w:t>
      </w:r>
      <w:r w:rsidRPr="000F20C0">
        <w:rPr>
          <w:rFonts w:ascii="Times New Roman" w:hAnsi="Times New Roman" w:cs="Times New Roman"/>
          <w:b/>
          <w:bCs/>
          <w:sz w:val="24"/>
          <w:szCs w:val="24"/>
        </w:rPr>
        <w:t>Convenção Coletiva de Trabalho 202</w:t>
      </w:r>
      <w:r w:rsidR="00016B36" w:rsidRPr="000F20C0">
        <w:rPr>
          <w:rFonts w:ascii="Times New Roman" w:hAnsi="Times New Roman" w:cs="Times New Roman"/>
          <w:b/>
          <w:bCs/>
          <w:sz w:val="24"/>
          <w:szCs w:val="24"/>
        </w:rPr>
        <w:t>4</w:t>
      </w:r>
      <w:r w:rsidR="000F20C0" w:rsidRPr="000F20C0">
        <w:rPr>
          <w:rFonts w:ascii="Times New Roman" w:hAnsi="Times New Roman" w:cs="Times New Roman"/>
          <w:b/>
          <w:bCs/>
          <w:sz w:val="24"/>
          <w:szCs w:val="24"/>
        </w:rPr>
        <w:t>/2025</w:t>
      </w:r>
      <w:r w:rsidRPr="000F20C0">
        <w:rPr>
          <w:rFonts w:ascii="Times New Roman" w:hAnsi="Times New Roman" w:cs="Times New Roman"/>
          <w:sz w:val="24"/>
          <w:szCs w:val="24"/>
        </w:rPr>
        <w:t xml:space="preserve">, com vigência de 1º de </w:t>
      </w:r>
      <w:r w:rsidR="00AA4BBB" w:rsidRPr="000F20C0">
        <w:rPr>
          <w:rFonts w:ascii="Times New Roman" w:hAnsi="Times New Roman" w:cs="Times New Roman"/>
          <w:sz w:val="24"/>
          <w:szCs w:val="24"/>
        </w:rPr>
        <w:t>fever</w:t>
      </w:r>
      <w:r w:rsidRPr="000F20C0">
        <w:rPr>
          <w:rFonts w:ascii="Times New Roman" w:hAnsi="Times New Roman" w:cs="Times New Roman"/>
          <w:sz w:val="24"/>
          <w:szCs w:val="24"/>
        </w:rPr>
        <w:t>eiro de 202</w:t>
      </w:r>
      <w:r w:rsidR="00016B36" w:rsidRPr="000F20C0">
        <w:rPr>
          <w:rFonts w:ascii="Times New Roman" w:hAnsi="Times New Roman" w:cs="Times New Roman"/>
          <w:sz w:val="24"/>
          <w:szCs w:val="24"/>
        </w:rPr>
        <w:t>4</w:t>
      </w:r>
      <w:r w:rsidRPr="000F20C0">
        <w:rPr>
          <w:rFonts w:ascii="Times New Roman" w:hAnsi="Times New Roman" w:cs="Times New Roman"/>
          <w:sz w:val="24"/>
          <w:szCs w:val="24"/>
        </w:rPr>
        <w:t xml:space="preserve"> a 31 de </w:t>
      </w:r>
      <w:r w:rsidR="00AA4BBB" w:rsidRPr="000F20C0">
        <w:rPr>
          <w:rFonts w:ascii="Times New Roman" w:hAnsi="Times New Roman" w:cs="Times New Roman"/>
          <w:sz w:val="24"/>
          <w:szCs w:val="24"/>
        </w:rPr>
        <w:t xml:space="preserve">janeiro </w:t>
      </w:r>
      <w:r w:rsidRPr="000F20C0">
        <w:rPr>
          <w:rFonts w:ascii="Times New Roman" w:hAnsi="Times New Roman" w:cs="Times New Roman"/>
          <w:sz w:val="24"/>
          <w:szCs w:val="24"/>
        </w:rPr>
        <w:t>de 202</w:t>
      </w:r>
      <w:r w:rsidR="00AA4BBB" w:rsidRPr="000F20C0">
        <w:rPr>
          <w:rFonts w:ascii="Times New Roman" w:hAnsi="Times New Roman" w:cs="Times New Roman"/>
          <w:sz w:val="24"/>
          <w:szCs w:val="24"/>
        </w:rPr>
        <w:t>5</w:t>
      </w:r>
      <w:r w:rsidRPr="000F20C0">
        <w:rPr>
          <w:rFonts w:ascii="Times New Roman" w:hAnsi="Times New Roman" w:cs="Times New Roman"/>
          <w:sz w:val="24"/>
          <w:szCs w:val="24"/>
        </w:rPr>
        <w:t xml:space="preserve"> para a</w:t>
      </w:r>
      <w:r w:rsidR="000F20C0" w:rsidRPr="000F20C0">
        <w:rPr>
          <w:rFonts w:ascii="Times New Roman" w:hAnsi="Times New Roman" w:cs="Times New Roman"/>
          <w:sz w:val="24"/>
          <w:szCs w:val="24"/>
        </w:rPr>
        <w:t xml:space="preserve"> categoria </w:t>
      </w:r>
      <w:r w:rsidR="000F20C0" w:rsidRPr="000F20C0">
        <w:rPr>
          <w:rFonts w:ascii="Times New Roman" w:hAnsi="Times New Roman" w:cs="Times New Roman"/>
          <w:b/>
          <w:bCs/>
          <w:sz w:val="24"/>
          <w:szCs w:val="24"/>
        </w:rPr>
        <w:t>Monitoramento Eletrônico</w:t>
      </w:r>
      <w:r w:rsidR="000F20C0" w:rsidRPr="000F20C0">
        <w:rPr>
          <w:rFonts w:ascii="Times New Roman" w:hAnsi="Times New Roman" w:cs="Times New Roman"/>
          <w:sz w:val="24"/>
          <w:szCs w:val="24"/>
        </w:rPr>
        <w:t>, com abrangência em SC.</w:t>
      </w:r>
    </w:p>
    <w:p w14:paraId="1CE6D6F0" w14:textId="77777777" w:rsidR="001F4652" w:rsidRPr="000F20C0" w:rsidRDefault="00016B36" w:rsidP="00BF6E86">
      <w:pPr>
        <w:spacing w:before="240" w:after="60"/>
        <w:jc w:val="both"/>
        <w:rPr>
          <w:rFonts w:ascii="Times New Roman" w:hAnsi="Times New Roman" w:cs="Times New Roman"/>
          <w:sz w:val="24"/>
          <w:szCs w:val="24"/>
        </w:rPr>
      </w:pPr>
      <w:r w:rsidRPr="000F20C0">
        <w:rPr>
          <w:rFonts w:ascii="Times New Roman" w:hAnsi="Times New Roman" w:cs="Times New Roman"/>
          <w:sz w:val="24"/>
          <w:szCs w:val="24"/>
        </w:rPr>
        <w:t>A CCT já foi transmitida ao MTE</w:t>
      </w:r>
      <w:r w:rsidR="00E77E7E" w:rsidRPr="000F20C0">
        <w:rPr>
          <w:rFonts w:ascii="Times New Roman" w:hAnsi="Times New Roman" w:cs="Times New Roman"/>
          <w:sz w:val="24"/>
          <w:szCs w:val="24"/>
        </w:rPr>
        <w:t xml:space="preserve">, </w:t>
      </w:r>
      <w:r w:rsidRPr="000F20C0">
        <w:rPr>
          <w:rFonts w:ascii="Times New Roman" w:hAnsi="Times New Roman" w:cs="Times New Roman"/>
          <w:sz w:val="24"/>
          <w:szCs w:val="24"/>
        </w:rPr>
        <w:t xml:space="preserve">mas </w:t>
      </w:r>
      <w:r w:rsidR="00E77E7E" w:rsidRPr="000F20C0">
        <w:rPr>
          <w:rFonts w:ascii="Times New Roman" w:hAnsi="Times New Roman" w:cs="Times New Roman"/>
          <w:sz w:val="24"/>
          <w:szCs w:val="24"/>
        </w:rPr>
        <w:t>ainda</w:t>
      </w:r>
      <w:r w:rsidRPr="000F20C0">
        <w:rPr>
          <w:rFonts w:ascii="Times New Roman" w:hAnsi="Times New Roman" w:cs="Times New Roman"/>
          <w:sz w:val="24"/>
          <w:szCs w:val="24"/>
        </w:rPr>
        <w:t xml:space="preserve"> está</w:t>
      </w:r>
      <w:r w:rsidR="00E77E7E" w:rsidRPr="000F20C0">
        <w:rPr>
          <w:rFonts w:ascii="Times New Roman" w:hAnsi="Times New Roman" w:cs="Times New Roman"/>
          <w:sz w:val="24"/>
          <w:szCs w:val="24"/>
        </w:rPr>
        <w:t xml:space="preserve"> pendente de registro. </w:t>
      </w:r>
      <w:r w:rsidR="001F4652" w:rsidRPr="000F20C0">
        <w:rPr>
          <w:rFonts w:ascii="Times New Roman" w:hAnsi="Times New Roman" w:cs="Times New Roman"/>
          <w:sz w:val="24"/>
          <w:szCs w:val="24"/>
        </w:rPr>
        <w:t>Tão logo</w:t>
      </w:r>
      <w:r w:rsidR="00320267" w:rsidRPr="000F20C0">
        <w:rPr>
          <w:rFonts w:ascii="Times New Roman" w:hAnsi="Times New Roman" w:cs="Times New Roman"/>
          <w:sz w:val="24"/>
          <w:szCs w:val="24"/>
        </w:rPr>
        <w:t xml:space="preserve"> a CCT</w:t>
      </w:r>
      <w:r w:rsidR="001F4652" w:rsidRPr="000F20C0">
        <w:rPr>
          <w:rFonts w:ascii="Times New Roman" w:hAnsi="Times New Roman" w:cs="Times New Roman"/>
          <w:sz w:val="24"/>
          <w:szCs w:val="24"/>
        </w:rPr>
        <w:t xml:space="preserve"> seja homologada, divulgaremos o documento na íntegra.</w:t>
      </w:r>
    </w:p>
    <w:p w14:paraId="5ED088CE" w14:textId="77777777" w:rsidR="001F4652" w:rsidRPr="000F20C0" w:rsidRDefault="001F4652" w:rsidP="00BF6E86">
      <w:pPr>
        <w:spacing w:before="240" w:after="60"/>
        <w:jc w:val="both"/>
        <w:rPr>
          <w:rFonts w:ascii="Times New Roman" w:hAnsi="Times New Roman" w:cs="Times New Roman"/>
          <w:sz w:val="24"/>
          <w:szCs w:val="24"/>
        </w:rPr>
      </w:pPr>
      <w:r w:rsidRPr="000F20C0">
        <w:rPr>
          <w:rFonts w:ascii="Times New Roman" w:hAnsi="Times New Roman" w:cs="Times New Roman"/>
          <w:sz w:val="24"/>
          <w:szCs w:val="24"/>
        </w:rPr>
        <w:t>Em relação à CCT 202</w:t>
      </w:r>
      <w:r w:rsidR="00016B36" w:rsidRPr="000F20C0">
        <w:rPr>
          <w:rFonts w:ascii="Times New Roman" w:hAnsi="Times New Roman" w:cs="Times New Roman"/>
          <w:sz w:val="24"/>
          <w:szCs w:val="24"/>
        </w:rPr>
        <w:t>3</w:t>
      </w:r>
      <w:r w:rsidR="00AA4BBB" w:rsidRPr="000F20C0">
        <w:rPr>
          <w:rFonts w:ascii="Times New Roman" w:hAnsi="Times New Roman" w:cs="Times New Roman"/>
          <w:sz w:val="24"/>
          <w:szCs w:val="24"/>
        </w:rPr>
        <w:t>/2024</w:t>
      </w:r>
      <w:r w:rsidRPr="000F20C0">
        <w:rPr>
          <w:rFonts w:ascii="Times New Roman" w:hAnsi="Times New Roman" w:cs="Times New Roman"/>
          <w:sz w:val="24"/>
          <w:szCs w:val="24"/>
        </w:rPr>
        <w:t>, ocorreram as seguintes alterações:</w:t>
      </w:r>
    </w:p>
    <w:p w14:paraId="011D3BF4" w14:textId="77F48F77" w:rsidR="001F4652" w:rsidRPr="001E24C3" w:rsidRDefault="001F4652" w:rsidP="00320267">
      <w:pPr>
        <w:pStyle w:val="PargrafodaLista"/>
        <w:numPr>
          <w:ilvl w:val="0"/>
          <w:numId w:val="1"/>
        </w:numPr>
        <w:spacing w:before="240" w:after="60" w:line="240" w:lineRule="auto"/>
        <w:rPr>
          <w:rFonts w:ascii="Times New Roman" w:hAnsi="Times New Roman" w:cs="Times New Roman"/>
          <w:sz w:val="24"/>
          <w:szCs w:val="24"/>
        </w:rPr>
      </w:pPr>
      <w:r w:rsidRPr="001E24C3">
        <w:rPr>
          <w:rFonts w:ascii="Times New Roman" w:hAnsi="Times New Roman" w:cs="Times New Roman"/>
          <w:sz w:val="24"/>
          <w:szCs w:val="24"/>
        </w:rPr>
        <w:t xml:space="preserve">Alteração da cláusula </w:t>
      </w:r>
      <w:r w:rsidR="00426275" w:rsidRPr="001E24C3">
        <w:rPr>
          <w:rFonts w:ascii="Times New Roman" w:hAnsi="Times New Roman" w:cs="Times New Roman"/>
          <w:sz w:val="24"/>
          <w:szCs w:val="24"/>
        </w:rPr>
        <w:t>3ª</w:t>
      </w:r>
      <w:r w:rsidRPr="001E24C3">
        <w:rPr>
          <w:rFonts w:ascii="Times New Roman" w:hAnsi="Times New Roman" w:cs="Times New Roman"/>
          <w:sz w:val="24"/>
          <w:szCs w:val="24"/>
        </w:rPr>
        <w:t xml:space="preserve"> (Piso salarial), para adequar os valores ao reajuste</w:t>
      </w:r>
      <w:r w:rsidR="00320267" w:rsidRPr="001E24C3">
        <w:rPr>
          <w:rFonts w:ascii="Times New Roman" w:hAnsi="Times New Roman" w:cs="Times New Roman"/>
          <w:sz w:val="24"/>
          <w:szCs w:val="24"/>
        </w:rPr>
        <w:t xml:space="preserve"> aplicado aos pisos</w:t>
      </w:r>
      <w:r w:rsidR="00BA60E5" w:rsidRPr="001E24C3">
        <w:rPr>
          <w:rFonts w:ascii="Times New Roman" w:hAnsi="Times New Roman" w:cs="Times New Roman"/>
          <w:sz w:val="24"/>
          <w:szCs w:val="24"/>
        </w:rPr>
        <w:t xml:space="preserve"> </w:t>
      </w:r>
      <w:r w:rsidR="00016B36" w:rsidRPr="001E24C3">
        <w:rPr>
          <w:rFonts w:ascii="Times New Roman" w:hAnsi="Times New Roman" w:cs="Times New Roman"/>
          <w:sz w:val="24"/>
          <w:szCs w:val="24"/>
        </w:rPr>
        <w:t>normativos</w:t>
      </w:r>
      <w:r w:rsidR="0047261C" w:rsidRPr="001E24C3">
        <w:rPr>
          <w:rFonts w:ascii="Times New Roman" w:hAnsi="Times New Roman" w:cs="Times New Roman"/>
          <w:sz w:val="24"/>
          <w:szCs w:val="24"/>
        </w:rPr>
        <w:t xml:space="preserve"> e criação de piso para o Pessoal Administrativo</w:t>
      </w:r>
      <w:r w:rsidR="001E24C3" w:rsidRPr="001E24C3">
        <w:rPr>
          <w:rFonts w:ascii="Times New Roman" w:hAnsi="Times New Roman" w:cs="Times New Roman"/>
          <w:sz w:val="24"/>
          <w:szCs w:val="24"/>
        </w:rPr>
        <w:t xml:space="preserve"> e para Operador de central de CFTV / Portaria remota-acesso</w:t>
      </w:r>
      <w:r w:rsidR="00394002" w:rsidRPr="001E24C3">
        <w:rPr>
          <w:rFonts w:ascii="Times New Roman" w:hAnsi="Times New Roman" w:cs="Times New Roman"/>
          <w:sz w:val="24"/>
          <w:szCs w:val="24"/>
        </w:rPr>
        <w:t>.</w:t>
      </w:r>
    </w:p>
    <w:p w14:paraId="5991AF72" w14:textId="77777777" w:rsidR="00BA60E5" w:rsidRPr="000F20C0" w:rsidRDefault="00BA60E5" w:rsidP="00BA60E5">
      <w:pPr>
        <w:autoSpaceDE w:val="0"/>
        <w:autoSpaceDN w:val="0"/>
        <w:spacing w:before="120"/>
        <w:ind w:left="851"/>
        <w:jc w:val="both"/>
        <w:rPr>
          <w:rFonts w:ascii="Arial" w:hAnsi="Arial" w:cs="Arial"/>
          <w:color w:val="FF0000"/>
          <w:sz w:val="16"/>
          <w:szCs w:val="16"/>
        </w:rPr>
      </w:pPr>
    </w:p>
    <w:p w14:paraId="2C7B53ED" w14:textId="76B5F26E" w:rsidR="001E24C3" w:rsidRPr="001E24C3" w:rsidRDefault="0047261C" w:rsidP="001E24C3">
      <w:pPr>
        <w:pStyle w:val="NormalWeb"/>
        <w:spacing w:before="0" w:beforeAutospacing="0" w:after="120" w:afterAutospacing="0"/>
        <w:ind w:left="851"/>
        <w:jc w:val="both"/>
        <w:rPr>
          <w:rFonts w:ascii="Arial" w:hAnsi="Arial" w:cs="Arial"/>
          <w:sz w:val="18"/>
          <w:szCs w:val="18"/>
          <w:bdr w:val="none" w:sz="0" w:space="0" w:color="auto" w:frame="1"/>
        </w:rPr>
      </w:pPr>
      <w:r w:rsidRPr="001E24C3">
        <w:rPr>
          <w:rFonts w:ascii="Arial" w:hAnsi="Arial" w:cs="Arial"/>
          <w:sz w:val="18"/>
          <w:szCs w:val="18"/>
          <w:bdr w:val="none" w:sz="0" w:space="0" w:color="auto" w:frame="1"/>
        </w:rPr>
        <w:t>O</w:t>
      </w:r>
      <w:r w:rsidR="001E24C3" w:rsidRPr="001E24C3">
        <w:rPr>
          <w:rFonts w:ascii="Arial" w:hAnsi="Arial" w:cs="Arial"/>
          <w:sz w:val="18"/>
          <w:szCs w:val="18"/>
          <w:bdr w:val="none" w:sz="0" w:space="0" w:color="auto" w:frame="1"/>
        </w:rPr>
        <w:t xml:space="preserve"> piso salarial passa ser o seguinte a partir de 1º de fevereiro de 2024:</w:t>
      </w:r>
    </w:p>
    <w:p w14:paraId="124F8145" w14:textId="77777777" w:rsidR="001E24C3" w:rsidRPr="001E24C3" w:rsidRDefault="001E24C3" w:rsidP="001E24C3">
      <w:pPr>
        <w:pStyle w:val="NormalWeb"/>
        <w:spacing w:after="120"/>
        <w:ind w:left="851"/>
        <w:jc w:val="both"/>
        <w:rPr>
          <w:rFonts w:ascii="Arial" w:hAnsi="Arial" w:cs="Arial"/>
          <w:b/>
          <w:bCs/>
          <w:sz w:val="18"/>
          <w:szCs w:val="18"/>
          <w:bdr w:val="none" w:sz="0" w:space="0" w:color="auto" w:frame="1"/>
        </w:rPr>
      </w:pPr>
      <w:r w:rsidRPr="001E24C3">
        <w:rPr>
          <w:rFonts w:ascii="Arial" w:hAnsi="Arial" w:cs="Arial"/>
          <w:b/>
          <w:bCs/>
          <w:sz w:val="18"/>
          <w:szCs w:val="18"/>
          <w:bdr w:val="none" w:sz="0" w:space="0" w:color="auto" w:frame="1"/>
        </w:rPr>
        <w:t>ATENDENTE DE ALARME</w:t>
      </w:r>
    </w:p>
    <w:p w14:paraId="0F1EE333" w14:textId="77777777" w:rsidR="001E24C3" w:rsidRPr="001E24C3" w:rsidRDefault="001E24C3" w:rsidP="001E24C3">
      <w:pPr>
        <w:pStyle w:val="NormalWeb"/>
        <w:spacing w:after="120"/>
        <w:ind w:left="851"/>
        <w:jc w:val="both"/>
        <w:rPr>
          <w:rFonts w:ascii="Arial" w:hAnsi="Arial" w:cs="Arial"/>
          <w:b/>
          <w:bCs/>
          <w:sz w:val="18"/>
          <w:szCs w:val="18"/>
          <w:bdr w:val="none" w:sz="0" w:space="0" w:color="auto" w:frame="1"/>
        </w:rPr>
      </w:pPr>
      <w:r w:rsidRPr="001E24C3">
        <w:rPr>
          <w:rFonts w:ascii="Arial" w:hAnsi="Arial" w:cs="Arial"/>
          <w:b/>
          <w:bCs/>
          <w:sz w:val="18"/>
          <w:szCs w:val="18"/>
          <w:bdr w:val="none" w:sz="0" w:space="0" w:color="auto" w:frame="1"/>
        </w:rPr>
        <w:t xml:space="preserve">R$ 1.837,78 </w:t>
      </w:r>
      <w:r w:rsidRPr="001E24C3">
        <w:rPr>
          <w:rFonts w:ascii="Arial" w:hAnsi="Arial" w:cs="Arial"/>
          <w:sz w:val="18"/>
          <w:szCs w:val="18"/>
          <w:bdr w:val="none" w:sz="0" w:space="0" w:color="auto" w:frame="1"/>
        </w:rPr>
        <w:t>(Um mil oitocentos e trinta e sete reais e setenta e oito centavos).</w:t>
      </w:r>
    </w:p>
    <w:p w14:paraId="2EFED8AC" w14:textId="77777777" w:rsidR="001E24C3" w:rsidRPr="001E24C3" w:rsidRDefault="001E24C3" w:rsidP="001E24C3">
      <w:pPr>
        <w:pStyle w:val="NormalWeb"/>
        <w:spacing w:after="120"/>
        <w:ind w:left="851"/>
        <w:jc w:val="both"/>
        <w:rPr>
          <w:rFonts w:ascii="Arial" w:hAnsi="Arial" w:cs="Arial"/>
          <w:b/>
          <w:bCs/>
          <w:sz w:val="18"/>
          <w:szCs w:val="18"/>
          <w:bdr w:val="none" w:sz="0" w:space="0" w:color="auto" w:frame="1"/>
        </w:rPr>
      </w:pPr>
      <w:r w:rsidRPr="001E24C3">
        <w:rPr>
          <w:rFonts w:ascii="Arial" w:hAnsi="Arial" w:cs="Arial"/>
          <w:b/>
          <w:bCs/>
          <w:sz w:val="18"/>
          <w:szCs w:val="18"/>
          <w:bdr w:val="none" w:sz="0" w:space="0" w:color="auto" w:frame="1"/>
        </w:rPr>
        <w:t>OPERADOR DE ALARME DE CENTRAL DE MONITORAMENTO</w:t>
      </w:r>
    </w:p>
    <w:p w14:paraId="01CAFA5B" w14:textId="77777777" w:rsidR="001E24C3" w:rsidRPr="001E24C3" w:rsidRDefault="001E24C3" w:rsidP="001E24C3">
      <w:pPr>
        <w:pStyle w:val="NormalWeb"/>
        <w:spacing w:after="120"/>
        <w:ind w:left="851"/>
        <w:jc w:val="both"/>
        <w:rPr>
          <w:rFonts w:ascii="Arial" w:hAnsi="Arial" w:cs="Arial"/>
          <w:sz w:val="18"/>
          <w:szCs w:val="18"/>
          <w:bdr w:val="none" w:sz="0" w:space="0" w:color="auto" w:frame="1"/>
        </w:rPr>
      </w:pPr>
      <w:r w:rsidRPr="001E24C3">
        <w:rPr>
          <w:rFonts w:ascii="Arial" w:hAnsi="Arial" w:cs="Arial"/>
          <w:b/>
          <w:bCs/>
          <w:sz w:val="18"/>
          <w:szCs w:val="18"/>
          <w:bdr w:val="none" w:sz="0" w:space="0" w:color="auto" w:frame="1"/>
        </w:rPr>
        <w:t xml:space="preserve">R$ 1.837,78 </w:t>
      </w:r>
      <w:r w:rsidRPr="001E24C3">
        <w:rPr>
          <w:rFonts w:ascii="Arial" w:hAnsi="Arial" w:cs="Arial"/>
          <w:sz w:val="18"/>
          <w:szCs w:val="18"/>
          <w:bdr w:val="none" w:sz="0" w:space="0" w:color="auto" w:frame="1"/>
        </w:rPr>
        <w:t>(Um mil, oitocentos e trinta e sete reais e setenta e oito centavos).</w:t>
      </w:r>
    </w:p>
    <w:p w14:paraId="62F32D8D" w14:textId="77777777" w:rsidR="001E24C3" w:rsidRPr="001E24C3" w:rsidRDefault="001E24C3" w:rsidP="001E24C3">
      <w:pPr>
        <w:pStyle w:val="NormalWeb"/>
        <w:spacing w:after="120"/>
        <w:ind w:left="851"/>
        <w:jc w:val="both"/>
        <w:rPr>
          <w:rFonts w:ascii="Arial" w:hAnsi="Arial" w:cs="Arial"/>
          <w:b/>
          <w:bCs/>
          <w:sz w:val="18"/>
          <w:szCs w:val="18"/>
          <w:bdr w:val="none" w:sz="0" w:space="0" w:color="auto" w:frame="1"/>
        </w:rPr>
      </w:pPr>
      <w:r w:rsidRPr="001E24C3">
        <w:rPr>
          <w:rFonts w:ascii="Arial" w:hAnsi="Arial" w:cs="Arial"/>
          <w:b/>
          <w:bCs/>
          <w:sz w:val="18"/>
          <w:szCs w:val="18"/>
          <w:bdr w:val="none" w:sz="0" w:space="0" w:color="auto" w:frame="1"/>
        </w:rPr>
        <w:t>OPERADOR DE RASTREAMENTO VEICULAR (BENS E PESSOAS)</w:t>
      </w:r>
    </w:p>
    <w:p w14:paraId="262778C8" w14:textId="77777777" w:rsidR="001E24C3" w:rsidRPr="001E24C3" w:rsidRDefault="001E24C3" w:rsidP="001E24C3">
      <w:pPr>
        <w:pStyle w:val="NormalWeb"/>
        <w:spacing w:after="120"/>
        <w:ind w:left="851"/>
        <w:jc w:val="both"/>
        <w:rPr>
          <w:rFonts w:ascii="Arial" w:hAnsi="Arial" w:cs="Arial"/>
          <w:sz w:val="18"/>
          <w:szCs w:val="18"/>
          <w:bdr w:val="none" w:sz="0" w:space="0" w:color="auto" w:frame="1"/>
        </w:rPr>
      </w:pPr>
      <w:r w:rsidRPr="001E24C3">
        <w:rPr>
          <w:rFonts w:ascii="Arial" w:hAnsi="Arial" w:cs="Arial"/>
          <w:b/>
          <w:bCs/>
          <w:sz w:val="18"/>
          <w:szCs w:val="18"/>
          <w:bdr w:val="none" w:sz="0" w:space="0" w:color="auto" w:frame="1"/>
        </w:rPr>
        <w:t>R$ 1.837,78</w:t>
      </w:r>
      <w:r w:rsidRPr="001E24C3">
        <w:rPr>
          <w:rFonts w:ascii="Arial" w:hAnsi="Arial" w:cs="Arial"/>
          <w:sz w:val="18"/>
          <w:szCs w:val="18"/>
          <w:bdr w:val="none" w:sz="0" w:space="0" w:color="auto" w:frame="1"/>
        </w:rPr>
        <w:t xml:space="preserve"> (Um mil, oitocentos e trinta e sete reais e setenta e oito centavos).</w:t>
      </w:r>
    </w:p>
    <w:p w14:paraId="5351531E" w14:textId="77777777" w:rsidR="001E24C3" w:rsidRPr="001E24C3" w:rsidRDefault="001E24C3" w:rsidP="001E24C3">
      <w:pPr>
        <w:pStyle w:val="NormalWeb"/>
        <w:spacing w:after="120"/>
        <w:ind w:left="851"/>
        <w:jc w:val="both"/>
        <w:rPr>
          <w:rFonts w:ascii="Arial" w:hAnsi="Arial" w:cs="Arial"/>
          <w:b/>
          <w:bCs/>
          <w:sz w:val="18"/>
          <w:szCs w:val="18"/>
          <w:bdr w:val="none" w:sz="0" w:space="0" w:color="auto" w:frame="1"/>
        </w:rPr>
      </w:pPr>
      <w:r w:rsidRPr="001E24C3">
        <w:rPr>
          <w:rFonts w:ascii="Arial" w:hAnsi="Arial" w:cs="Arial"/>
          <w:b/>
          <w:bCs/>
          <w:sz w:val="18"/>
          <w:szCs w:val="18"/>
          <w:bdr w:val="none" w:sz="0" w:space="0" w:color="auto" w:frame="1"/>
        </w:rPr>
        <w:t>OPERADOR DE CENTRAL DE CFTV / PORTARIA REMOTA-ACESSO</w:t>
      </w:r>
    </w:p>
    <w:p w14:paraId="71EE8428" w14:textId="77777777" w:rsidR="001E24C3" w:rsidRPr="001E24C3" w:rsidRDefault="001E24C3" w:rsidP="001E24C3">
      <w:pPr>
        <w:pStyle w:val="NormalWeb"/>
        <w:spacing w:after="120"/>
        <w:ind w:left="851"/>
        <w:jc w:val="both"/>
        <w:rPr>
          <w:rFonts w:ascii="Arial" w:hAnsi="Arial" w:cs="Arial"/>
          <w:sz w:val="18"/>
          <w:szCs w:val="18"/>
          <w:bdr w:val="none" w:sz="0" w:space="0" w:color="auto" w:frame="1"/>
        </w:rPr>
      </w:pPr>
      <w:r w:rsidRPr="001E24C3">
        <w:rPr>
          <w:rFonts w:ascii="Arial" w:hAnsi="Arial" w:cs="Arial"/>
          <w:b/>
          <w:bCs/>
          <w:sz w:val="18"/>
          <w:szCs w:val="18"/>
          <w:bdr w:val="none" w:sz="0" w:space="0" w:color="auto" w:frame="1"/>
        </w:rPr>
        <w:t xml:space="preserve">R$ 1.837,78 </w:t>
      </w:r>
      <w:r w:rsidRPr="001E24C3">
        <w:rPr>
          <w:rFonts w:ascii="Arial" w:hAnsi="Arial" w:cs="Arial"/>
          <w:sz w:val="18"/>
          <w:szCs w:val="18"/>
          <w:bdr w:val="none" w:sz="0" w:space="0" w:color="auto" w:frame="1"/>
        </w:rPr>
        <w:t>(Um mil, oitocentos e trinta e sete reais e setenta e oito centavos).</w:t>
      </w:r>
    </w:p>
    <w:p w14:paraId="6650DFB3" w14:textId="77777777" w:rsidR="001E24C3" w:rsidRPr="001E24C3" w:rsidRDefault="001E24C3" w:rsidP="001E24C3">
      <w:pPr>
        <w:pStyle w:val="NormalWeb"/>
        <w:spacing w:after="120"/>
        <w:ind w:left="851"/>
        <w:jc w:val="both"/>
        <w:rPr>
          <w:rFonts w:ascii="Arial" w:hAnsi="Arial" w:cs="Arial"/>
          <w:b/>
          <w:bCs/>
          <w:sz w:val="18"/>
          <w:szCs w:val="18"/>
          <w:bdr w:val="none" w:sz="0" w:space="0" w:color="auto" w:frame="1"/>
        </w:rPr>
      </w:pPr>
      <w:r w:rsidRPr="001E24C3">
        <w:rPr>
          <w:rFonts w:ascii="Arial" w:hAnsi="Arial" w:cs="Arial"/>
          <w:b/>
          <w:bCs/>
          <w:sz w:val="18"/>
          <w:szCs w:val="18"/>
          <w:bdr w:val="none" w:sz="0" w:space="0" w:color="auto" w:frame="1"/>
        </w:rPr>
        <w:t>INSTALADOR/TÉCNICO DE INSTALAÇÃO E MANUTENÇÃO</w:t>
      </w:r>
    </w:p>
    <w:p w14:paraId="47A2C8E4" w14:textId="77777777" w:rsidR="001E24C3" w:rsidRPr="001E24C3" w:rsidRDefault="001E24C3" w:rsidP="001E24C3">
      <w:pPr>
        <w:pStyle w:val="NormalWeb"/>
        <w:spacing w:after="120"/>
        <w:ind w:left="851"/>
        <w:jc w:val="both"/>
        <w:rPr>
          <w:rFonts w:ascii="Arial" w:hAnsi="Arial" w:cs="Arial"/>
          <w:sz w:val="18"/>
          <w:szCs w:val="18"/>
          <w:bdr w:val="none" w:sz="0" w:space="0" w:color="auto" w:frame="1"/>
        </w:rPr>
      </w:pPr>
      <w:r w:rsidRPr="001E24C3">
        <w:rPr>
          <w:rFonts w:ascii="Arial" w:hAnsi="Arial" w:cs="Arial"/>
          <w:b/>
          <w:bCs/>
          <w:sz w:val="18"/>
          <w:szCs w:val="18"/>
          <w:bdr w:val="none" w:sz="0" w:space="0" w:color="auto" w:frame="1"/>
        </w:rPr>
        <w:t>R$ 1.921,35</w:t>
      </w:r>
      <w:r w:rsidRPr="001E24C3">
        <w:rPr>
          <w:rFonts w:ascii="Arial" w:hAnsi="Arial" w:cs="Arial"/>
          <w:sz w:val="18"/>
          <w:szCs w:val="18"/>
          <w:bdr w:val="none" w:sz="0" w:space="0" w:color="auto" w:frame="1"/>
        </w:rPr>
        <w:t xml:space="preserve"> (Um mil, novecentos e vinte e um reais e trinta e cinco centavos).</w:t>
      </w:r>
    </w:p>
    <w:p w14:paraId="4B01BE20" w14:textId="77777777" w:rsidR="001E24C3" w:rsidRPr="001E24C3" w:rsidRDefault="001E24C3" w:rsidP="001E24C3">
      <w:pPr>
        <w:pStyle w:val="NormalWeb"/>
        <w:spacing w:after="120"/>
        <w:ind w:left="851"/>
        <w:jc w:val="both"/>
        <w:rPr>
          <w:rFonts w:ascii="Arial" w:hAnsi="Arial" w:cs="Arial"/>
          <w:b/>
          <w:bCs/>
          <w:sz w:val="18"/>
          <w:szCs w:val="18"/>
          <w:bdr w:val="none" w:sz="0" w:space="0" w:color="auto" w:frame="1"/>
        </w:rPr>
      </w:pPr>
      <w:r w:rsidRPr="001E24C3">
        <w:rPr>
          <w:rFonts w:ascii="Arial" w:hAnsi="Arial" w:cs="Arial"/>
          <w:b/>
          <w:bCs/>
          <w:sz w:val="18"/>
          <w:szCs w:val="18"/>
          <w:bdr w:val="none" w:sz="0" w:space="0" w:color="auto" w:frame="1"/>
        </w:rPr>
        <w:t>AUXILIAR DE INSTALADOR/AUXILIAR TÉCNICO DE INSTALAÇÃO E MANUTENÇÃO</w:t>
      </w:r>
    </w:p>
    <w:p w14:paraId="1CE7AFAA" w14:textId="77777777" w:rsidR="001E24C3" w:rsidRPr="001E24C3" w:rsidRDefault="001E24C3" w:rsidP="001E24C3">
      <w:pPr>
        <w:pStyle w:val="NormalWeb"/>
        <w:spacing w:after="120"/>
        <w:ind w:left="851"/>
        <w:jc w:val="both"/>
        <w:rPr>
          <w:rFonts w:ascii="Arial" w:hAnsi="Arial" w:cs="Arial"/>
          <w:sz w:val="18"/>
          <w:szCs w:val="18"/>
          <w:bdr w:val="none" w:sz="0" w:space="0" w:color="auto" w:frame="1"/>
        </w:rPr>
      </w:pPr>
      <w:r w:rsidRPr="001E24C3">
        <w:rPr>
          <w:rFonts w:ascii="Arial" w:hAnsi="Arial" w:cs="Arial"/>
          <w:b/>
          <w:bCs/>
          <w:sz w:val="18"/>
          <w:szCs w:val="18"/>
          <w:bdr w:val="none" w:sz="0" w:space="0" w:color="auto" w:frame="1"/>
        </w:rPr>
        <w:t>R$ 1.512,57</w:t>
      </w:r>
      <w:r w:rsidRPr="001E24C3">
        <w:rPr>
          <w:rFonts w:ascii="Arial" w:hAnsi="Arial" w:cs="Arial"/>
          <w:sz w:val="18"/>
          <w:szCs w:val="18"/>
          <w:bdr w:val="none" w:sz="0" w:space="0" w:color="auto" w:frame="1"/>
        </w:rPr>
        <w:t xml:space="preserve"> (Um mil, quinhentos e doze reais e cinquenta e sete centavos).</w:t>
      </w:r>
    </w:p>
    <w:p w14:paraId="7F4ABEA8" w14:textId="77777777" w:rsidR="001E24C3" w:rsidRPr="001E24C3" w:rsidRDefault="001E24C3" w:rsidP="001E24C3">
      <w:pPr>
        <w:pStyle w:val="NormalWeb"/>
        <w:spacing w:after="120"/>
        <w:ind w:left="851"/>
        <w:jc w:val="both"/>
        <w:rPr>
          <w:rFonts w:ascii="Arial" w:hAnsi="Arial" w:cs="Arial"/>
          <w:b/>
          <w:bCs/>
          <w:sz w:val="18"/>
          <w:szCs w:val="18"/>
          <w:bdr w:val="none" w:sz="0" w:space="0" w:color="auto" w:frame="1"/>
        </w:rPr>
      </w:pPr>
      <w:r w:rsidRPr="001E24C3">
        <w:rPr>
          <w:rFonts w:ascii="Arial" w:hAnsi="Arial" w:cs="Arial"/>
          <w:b/>
          <w:bCs/>
          <w:sz w:val="18"/>
          <w:szCs w:val="18"/>
          <w:bdr w:val="none" w:sz="0" w:space="0" w:color="auto" w:frame="1"/>
        </w:rPr>
        <w:t>VENDEDOR INTERNO DE SERVIÇOS</w:t>
      </w:r>
    </w:p>
    <w:p w14:paraId="7181322F" w14:textId="77777777" w:rsidR="001E24C3" w:rsidRPr="001E24C3" w:rsidRDefault="001E24C3" w:rsidP="001E24C3">
      <w:pPr>
        <w:pStyle w:val="NormalWeb"/>
        <w:spacing w:after="120"/>
        <w:ind w:left="851"/>
        <w:jc w:val="both"/>
        <w:rPr>
          <w:rFonts w:ascii="Arial" w:hAnsi="Arial" w:cs="Arial"/>
          <w:sz w:val="18"/>
          <w:szCs w:val="18"/>
          <w:bdr w:val="none" w:sz="0" w:space="0" w:color="auto" w:frame="1"/>
        </w:rPr>
      </w:pPr>
      <w:r w:rsidRPr="001E24C3">
        <w:rPr>
          <w:rFonts w:ascii="Arial" w:hAnsi="Arial" w:cs="Arial"/>
          <w:b/>
          <w:bCs/>
          <w:sz w:val="18"/>
          <w:szCs w:val="18"/>
          <w:bdr w:val="none" w:sz="0" w:space="0" w:color="auto" w:frame="1"/>
        </w:rPr>
        <w:t xml:space="preserve">R$ 1.659,79 </w:t>
      </w:r>
      <w:r w:rsidRPr="001E24C3">
        <w:rPr>
          <w:rFonts w:ascii="Arial" w:hAnsi="Arial" w:cs="Arial"/>
          <w:sz w:val="18"/>
          <w:szCs w:val="18"/>
          <w:bdr w:val="none" w:sz="0" w:space="0" w:color="auto" w:frame="1"/>
        </w:rPr>
        <w:t>(Um mil, seiscentos e cinquenta e nove reais e setenta e nove centavos).</w:t>
      </w:r>
    </w:p>
    <w:p w14:paraId="35062876" w14:textId="6AF87F14" w:rsidR="001E24C3" w:rsidRPr="001E24C3" w:rsidRDefault="001E24C3" w:rsidP="001E24C3">
      <w:pPr>
        <w:pStyle w:val="NormalWeb"/>
        <w:spacing w:after="120"/>
        <w:ind w:left="851"/>
        <w:jc w:val="both"/>
        <w:rPr>
          <w:rFonts w:ascii="Arial" w:hAnsi="Arial" w:cs="Arial"/>
          <w:b/>
          <w:bCs/>
          <w:sz w:val="18"/>
          <w:szCs w:val="18"/>
          <w:bdr w:val="none" w:sz="0" w:space="0" w:color="auto" w:frame="1"/>
        </w:rPr>
      </w:pPr>
      <w:r w:rsidRPr="001E24C3">
        <w:rPr>
          <w:rFonts w:ascii="Arial" w:hAnsi="Arial" w:cs="Arial"/>
          <w:b/>
          <w:bCs/>
          <w:sz w:val="18"/>
          <w:szCs w:val="18"/>
          <w:bdr w:val="none" w:sz="0" w:space="0" w:color="auto" w:frame="1"/>
        </w:rPr>
        <w:t>PESSOAL ADMINISTRATIVO - Assim considerados os empregados que trabalham em serviços administrativos, excetuados os contínuos (officeboys).</w:t>
      </w:r>
    </w:p>
    <w:p w14:paraId="6D480451" w14:textId="5A300505" w:rsidR="001F4652" w:rsidRPr="001E24C3" w:rsidRDefault="001E24C3" w:rsidP="0047261C">
      <w:pPr>
        <w:pStyle w:val="NormalWeb"/>
        <w:spacing w:before="0" w:beforeAutospacing="0" w:after="120" w:afterAutospacing="0"/>
        <w:ind w:left="851"/>
        <w:jc w:val="both"/>
        <w:rPr>
          <w:rFonts w:ascii="ArialMT" w:hAnsi="ArialMT"/>
          <w:b/>
          <w:bCs/>
          <w:sz w:val="18"/>
          <w:szCs w:val="18"/>
        </w:rPr>
      </w:pPr>
      <w:r w:rsidRPr="001E24C3">
        <w:rPr>
          <w:rFonts w:ascii="Arial" w:hAnsi="Arial" w:cs="Arial"/>
          <w:b/>
          <w:bCs/>
          <w:sz w:val="18"/>
          <w:szCs w:val="18"/>
          <w:bdr w:val="none" w:sz="0" w:space="0" w:color="auto" w:frame="1"/>
        </w:rPr>
        <w:lastRenderedPageBreak/>
        <w:t>R$ 1.680,17</w:t>
      </w:r>
      <w:r w:rsidRPr="001E24C3">
        <w:rPr>
          <w:rFonts w:ascii="Arial" w:hAnsi="Arial" w:cs="Arial"/>
          <w:sz w:val="18"/>
          <w:szCs w:val="18"/>
          <w:bdr w:val="none" w:sz="0" w:space="0" w:color="auto" w:frame="1"/>
        </w:rPr>
        <w:t xml:space="preserve"> (um mil, seiscentos e oitenta reais e dezessete centavos).</w:t>
      </w:r>
      <w:r w:rsidRPr="001E24C3">
        <w:rPr>
          <w:rFonts w:ascii="Arial" w:hAnsi="Arial" w:cs="Arial"/>
          <w:sz w:val="18"/>
          <w:szCs w:val="18"/>
          <w:bdr w:val="none" w:sz="0" w:space="0" w:color="auto" w:frame="1"/>
        </w:rPr>
        <w:cr/>
      </w:r>
      <w:r w:rsidRPr="001E24C3">
        <w:rPr>
          <w:rFonts w:ascii="Arial" w:hAnsi="Arial" w:cs="Arial"/>
          <w:b/>
          <w:bCs/>
          <w:sz w:val="18"/>
          <w:szCs w:val="18"/>
          <w:bdr w:val="none" w:sz="0" w:space="0" w:color="auto" w:frame="1"/>
        </w:rPr>
        <w:t>..</w:t>
      </w:r>
      <w:r w:rsidR="0047261C" w:rsidRPr="001E24C3">
        <w:rPr>
          <w:rFonts w:ascii="Arial" w:hAnsi="Arial" w:cs="Arial"/>
          <w:b/>
          <w:bCs/>
          <w:sz w:val="18"/>
          <w:szCs w:val="18"/>
          <w:bdr w:val="none" w:sz="0" w:space="0" w:color="auto" w:frame="1"/>
        </w:rPr>
        <w:t>.</w:t>
      </w:r>
    </w:p>
    <w:p w14:paraId="7EDA95D4" w14:textId="77777777" w:rsidR="001F4652" w:rsidRPr="001E24C3" w:rsidRDefault="001F4652" w:rsidP="00BF6E86">
      <w:pPr>
        <w:pStyle w:val="PargrafodaLista"/>
        <w:spacing w:before="240" w:after="60" w:line="240" w:lineRule="auto"/>
        <w:ind w:left="417" w:firstLine="0"/>
        <w:rPr>
          <w:rFonts w:ascii="Times New Roman" w:hAnsi="Times New Roman" w:cs="Times New Roman"/>
          <w:sz w:val="24"/>
          <w:szCs w:val="24"/>
        </w:rPr>
      </w:pPr>
    </w:p>
    <w:p w14:paraId="22B2D057" w14:textId="0EC1A775" w:rsidR="001F4652" w:rsidRPr="001E24C3" w:rsidRDefault="001F4652" w:rsidP="00BF6E86">
      <w:pPr>
        <w:pStyle w:val="PargrafodaLista"/>
        <w:numPr>
          <w:ilvl w:val="0"/>
          <w:numId w:val="1"/>
        </w:numPr>
        <w:spacing w:before="240" w:after="60" w:line="240" w:lineRule="auto"/>
        <w:rPr>
          <w:rFonts w:ascii="Times New Roman" w:hAnsi="Times New Roman" w:cs="Times New Roman"/>
          <w:sz w:val="24"/>
          <w:szCs w:val="24"/>
        </w:rPr>
      </w:pPr>
      <w:r w:rsidRPr="001E24C3">
        <w:rPr>
          <w:rFonts w:ascii="Times New Roman" w:hAnsi="Times New Roman" w:cs="Times New Roman"/>
          <w:sz w:val="24"/>
          <w:szCs w:val="24"/>
        </w:rPr>
        <w:t> Alteração da cláusula</w:t>
      </w:r>
      <w:r w:rsidRPr="001E24C3">
        <w:rPr>
          <w:rFonts w:ascii="Times New Roman" w:hAnsi="Times New Roman" w:cs="Times New Roman"/>
        </w:rPr>
        <w:t xml:space="preserve"> </w:t>
      </w:r>
      <w:r w:rsidR="00426275" w:rsidRPr="001E24C3">
        <w:rPr>
          <w:rFonts w:ascii="Times New Roman" w:hAnsi="Times New Roman" w:cs="Times New Roman"/>
          <w:sz w:val="24"/>
          <w:szCs w:val="24"/>
        </w:rPr>
        <w:t>4ª</w:t>
      </w:r>
      <w:r w:rsidRPr="001E24C3">
        <w:rPr>
          <w:rFonts w:ascii="Times New Roman" w:hAnsi="Times New Roman" w:cs="Times New Roman"/>
          <w:sz w:val="24"/>
          <w:szCs w:val="24"/>
        </w:rPr>
        <w:t xml:space="preserve"> (Correção e Reajuste Salarial), apenas para definição do reajuste no percentual de </w:t>
      </w:r>
      <w:r w:rsidR="001E24C3" w:rsidRPr="001E24C3">
        <w:rPr>
          <w:rFonts w:ascii="Times New Roman" w:hAnsi="Times New Roman" w:cs="Times New Roman"/>
          <w:b/>
          <w:bCs/>
          <w:sz w:val="24"/>
          <w:szCs w:val="24"/>
        </w:rPr>
        <w:t>9</w:t>
      </w:r>
      <w:r w:rsidR="00394002" w:rsidRPr="001E24C3">
        <w:rPr>
          <w:rFonts w:ascii="Times New Roman" w:hAnsi="Times New Roman" w:cs="Times New Roman"/>
          <w:b/>
          <w:bCs/>
          <w:sz w:val="24"/>
          <w:szCs w:val="24"/>
        </w:rPr>
        <w:t>,</w:t>
      </w:r>
      <w:r w:rsidR="0047261C" w:rsidRPr="001E24C3">
        <w:rPr>
          <w:rFonts w:ascii="Times New Roman" w:hAnsi="Times New Roman" w:cs="Times New Roman"/>
          <w:b/>
          <w:bCs/>
          <w:sz w:val="24"/>
          <w:szCs w:val="24"/>
        </w:rPr>
        <w:t>00</w:t>
      </w:r>
      <w:r w:rsidRPr="001E24C3">
        <w:rPr>
          <w:rFonts w:ascii="Times New Roman" w:hAnsi="Times New Roman" w:cs="Times New Roman"/>
          <w:sz w:val="24"/>
          <w:szCs w:val="24"/>
        </w:rPr>
        <w:t xml:space="preserve">%, </w:t>
      </w:r>
      <w:r w:rsidR="005F27E7">
        <w:rPr>
          <w:rFonts w:ascii="Times New Roman" w:hAnsi="Times New Roman" w:cs="Times New Roman"/>
          <w:sz w:val="24"/>
          <w:szCs w:val="24"/>
        </w:rPr>
        <w:t>que</w:t>
      </w:r>
      <w:r w:rsidR="005F27E7" w:rsidRPr="001E24C3">
        <w:rPr>
          <w:rFonts w:ascii="Times New Roman" w:hAnsi="Times New Roman" w:cs="Times New Roman"/>
          <w:sz w:val="24"/>
          <w:szCs w:val="24"/>
        </w:rPr>
        <w:t xml:space="preserve"> </w:t>
      </w:r>
      <w:r w:rsidRPr="001E24C3">
        <w:rPr>
          <w:rFonts w:ascii="Times New Roman" w:hAnsi="Times New Roman" w:cs="Times New Roman"/>
          <w:sz w:val="24"/>
          <w:szCs w:val="24"/>
        </w:rPr>
        <w:t>passará a viger com a seguinte redação:</w:t>
      </w:r>
    </w:p>
    <w:p w14:paraId="40EF69DB" w14:textId="0DDF714F" w:rsidR="00BA60E5" w:rsidRPr="001E24C3" w:rsidRDefault="00BA60E5" w:rsidP="00BA60E5">
      <w:pPr>
        <w:autoSpaceDE w:val="0"/>
        <w:autoSpaceDN w:val="0"/>
        <w:spacing w:before="240"/>
        <w:ind w:left="851"/>
        <w:jc w:val="both"/>
        <w:rPr>
          <w:rFonts w:ascii="Arial" w:hAnsi="Arial" w:cs="Arial"/>
          <w:sz w:val="18"/>
          <w:szCs w:val="18"/>
        </w:rPr>
      </w:pPr>
      <w:r w:rsidRPr="001E24C3">
        <w:rPr>
          <w:rFonts w:ascii="Arial" w:hAnsi="Arial" w:cs="Arial"/>
          <w:sz w:val="18"/>
          <w:szCs w:val="18"/>
        </w:rPr>
        <w:t xml:space="preserve">Fica </w:t>
      </w:r>
      <w:r w:rsidR="0047261C" w:rsidRPr="001E24C3">
        <w:rPr>
          <w:rFonts w:ascii="Arial" w:hAnsi="Arial" w:cs="Arial"/>
          <w:sz w:val="18"/>
          <w:szCs w:val="18"/>
        </w:rPr>
        <w:t xml:space="preserve">assegurado aos empregados da categoria o reajuste de </w:t>
      </w:r>
      <w:r w:rsidR="001E24C3" w:rsidRPr="001E24C3">
        <w:rPr>
          <w:rFonts w:ascii="Arial" w:hAnsi="Arial" w:cs="Arial"/>
          <w:b/>
          <w:bCs/>
          <w:sz w:val="18"/>
          <w:szCs w:val="18"/>
        </w:rPr>
        <w:t>9</w:t>
      </w:r>
      <w:r w:rsidR="0047261C" w:rsidRPr="001E24C3">
        <w:rPr>
          <w:rFonts w:ascii="Arial" w:hAnsi="Arial" w:cs="Arial"/>
          <w:b/>
          <w:bCs/>
          <w:sz w:val="18"/>
          <w:szCs w:val="18"/>
        </w:rPr>
        <w:t>,00% (</w:t>
      </w:r>
      <w:r w:rsidR="001E24C3" w:rsidRPr="001E24C3">
        <w:rPr>
          <w:rFonts w:ascii="Arial" w:hAnsi="Arial" w:cs="Arial"/>
          <w:b/>
          <w:bCs/>
          <w:sz w:val="18"/>
          <w:szCs w:val="18"/>
        </w:rPr>
        <w:t>nove</w:t>
      </w:r>
      <w:r w:rsidR="0047261C" w:rsidRPr="001E24C3">
        <w:rPr>
          <w:rFonts w:ascii="Arial" w:hAnsi="Arial" w:cs="Arial"/>
          <w:b/>
          <w:bCs/>
          <w:sz w:val="18"/>
          <w:szCs w:val="18"/>
        </w:rPr>
        <w:t xml:space="preserve"> por cento)</w:t>
      </w:r>
      <w:r w:rsidR="0047261C" w:rsidRPr="001E24C3">
        <w:rPr>
          <w:rFonts w:ascii="Arial" w:hAnsi="Arial" w:cs="Arial"/>
          <w:sz w:val="18"/>
          <w:szCs w:val="18"/>
        </w:rPr>
        <w:t xml:space="preserve"> nos pisos salariais previstos na cláusula terceira a partir de 1º de fevereiro de 2024</w:t>
      </w:r>
      <w:r w:rsidRPr="001E24C3">
        <w:rPr>
          <w:rFonts w:ascii="Arial" w:hAnsi="Arial" w:cs="Arial"/>
          <w:sz w:val="18"/>
          <w:szCs w:val="18"/>
        </w:rPr>
        <w:t>. </w:t>
      </w:r>
    </w:p>
    <w:p w14:paraId="3BBCBEA4" w14:textId="77777777" w:rsidR="001F4652" w:rsidRPr="001E24C3" w:rsidRDefault="00BA60E5" w:rsidP="00BF6E86">
      <w:pPr>
        <w:autoSpaceDE w:val="0"/>
        <w:autoSpaceDN w:val="0"/>
        <w:spacing w:before="240"/>
        <w:ind w:left="851"/>
        <w:jc w:val="both"/>
        <w:rPr>
          <w:rFonts w:ascii="Arial" w:hAnsi="Arial" w:cs="Arial"/>
          <w:sz w:val="18"/>
          <w:szCs w:val="18"/>
        </w:rPr>
      </w:pPr>
      <w:r w:rsidRPr="001E24C3">
        <w:rPr>
          <w:rStyle w:val="Forte"/>
          <w:rFonts w:ascii="Arial" w:hAnsi="Arial" w:cs="Arial"/>
          <w:sz w:val="18"/>
          <w:szCs w:val="18"/>
        </w:rPr>
        <w:t>Parágrafo único: </w:t>
      </w:r>
      <w:r w:rsidRPr="001E24C3">
        <w:rPr>
          <w:rFonts w:ascii="Arial" w:hAnsi="Arial" w:cs="Arial"/>
          <w:sz w:val="18"/>
          <w:szCs w:val="18"/>
        </w:rPr>
        <w:t xml:space="preserve">Serão </w:t>
      </w:r>
      <w:r w:rsidR="0047261C" w:rsidRPr="001E24C3">
        <w:rPr>
          <w:rFonts w:ascii="Arial" w:hAnsi="Arial" w:cs="Arial"/>
          <w:sz w:val="18"/>
          <w:szCs w:val="18"/>
        </w:rPr>
        <w:t xml:space="preserve">compensadas eventuais antecipações salariais concedidas no período de 1°.02.2023 a 31.01.2024, salvo as decorrentes de promoção, término de aprendizagem, transferências de cargo, função, estabelecimento ou localidade e equiparação salarial determinada por sentença judicial transitada em </w:t>
      </w:r>
      <w:r w:rsidR="001F4652" w:rsidRPr="001E24C3">
        <w:rPr>
          <w:rFonts w:ascii="Arial" w:hAnsi="Arial" w:cs="Arial"/>
          <w:sz w:val="18"/>
          <w:szCs w:val="18"/>
        </w:rPr>
        <w:t>julgado.</w:t>
      </w:r>
    </w:p>
    <w:p w14:paraId="42483E89" w14:textId="77777777" w:rsidR="00C6215C" w:rsidRPr="001E24C3" w:rsidRDefault="00C6215C" w:rsidP="00BF6E86">
      <w:pPr>
        <w:autoSpaceDE w:val="0"/>
        <w:autoSpaceDN w:val="0"/>
        <w:spacing w:before="240"/>
        <w:ind w:left="851"/>
        <w:jc w:val="both"/>
        <w:rPr>
          <w:rFonts w:ascii="Arial" w:hAnsi="Arial" w:cs="Arial"/>
          <w:sz w:val="18"/>
          <w:szCs w:val="18"/>
        </w:rPr>
      </w:pPr>
    </w:p>
    <w:p w14:paraId="52EA6960" w14:textId="74E0379A" w:rsidR="0047261C" w:rsidRPr="001E24C3" w:rsidRDefault="0047261C" w:rsidP="006B4E8E">
      <w:pPr>
        <w:pStyle w:val="PargrafodaLista"/>
        <w:numPr>
          <w:ilvl w:val="0"/>
          <w:numId w:val="1"/>
        </w:numPr>
        <w:spacing w:before="240" w:after="60" w:line="240" w:lineRule="auto"/>
        <w:rPr>
          <w:rFonts w:ascii="Times New Roman" w:hAnsi="Times New Roman" w:cs="Times New Roman"/>
          <w:sz w:val="24"/>
          <w:szCs w:val="24"/>
        </w:rPr>
      </w:pPr>
      <w:r w:rsidRPr="001E24C3">
        <w:rPr>
          <w:rFonts w:ascii="Times New Roman" w:hAnsi="Times New Roman" w:cs="Times New Roman"/>
          <w:sz w:val="24"/>
          <w:szCs w:val="24"/>
        </w:rPr>
        <w:t>Alteração da cláusula</w:t>
      </w:r>
      <w:r w:rsidRPr="001E24C3">
        <w:rPr>
          <w:rFonts w:ascii="Times New Roman" w:hAnsi="Times New Roman" w:cs="Times New Roman"/>
        </w:rPr>
        <w:t xml:space="preserve"> 8</w:t>
      </w:r>
      <w:r w:rsidRPr="001E24C3">
        <w:rPr>
          <w:rFonts w:ascii="Times New Roman" w:hAnsi="Times New Roman" w:cs="Times New Roman"/>
          <w:sz w:val="24"/>
          <w:szCs w:val="24"/>
        </w:rPr>
        <w:t>ª (</w:t>
      </w:r>
      <w:r w:rsidR="006B4E8E" w:rsidRPr="001E24C3">
        <w:rPr>
          <w:rFonts w:ascii="Times New Roman" w:hAnsi="Times New Roman" w:cs="Times New Roman"/>
          <w:sz w:val="24"/>
          <w:szCs w:val="24"/>
        </w:rPr>
        <w:t xml:space="preserve">Gratificações Transitórias) </w:t>
      </w:r>
      <w:r w:rsidRPr="001E24C3">
        <w:rPr>
          <w:rFonts w:ascii="Times New Roman" w:hAnsi="Times New Roman" w:cs="Times New Roman"/>
          <w:sz w:val="24"/>
          <w:szCs w:val="24"/>
        </w:rPr>
        <w:t xml:space="preserve">para </w:t>
      </w:r>
      <w:r w:rsidR="001E24C3" w:rsidRPr="001E24C3">
        <w:rPr>
          <w:rFonts w:ascii="Times New Roman" w:hAnsi="Times New Roman" w:cs="Times New Roman"/>
          <w:sz w:val="24"/>
          <w:szCs w:val="24"/>
        </w:rPr>
        <w:t>aplicação do reajuste pactuado nos pisos salariais</w:t>
      </w:r>
      <w:r w:rsidRPr="001E24C3">
        <w:rPr>
          <w:rFonts w:ascii="Times New Roman" w:hAnsi="Times New Roman" w:cs="Times New Roman"/>
          <w:sz w:val="24"/>
          <w:szCs w:val="24"/>
        </w:rPr>
        <w:t xml:space="preserve">, </w:t>
      </w:r>
      <w:r w:rsidR="005F27E7">
        <w:rPr>
          <w:rFonts w:ascii="Times New Roman" w:hAnsi="Times New Roman" w:cs="Times New Roman"/>
          <w:sz w:val="24"/>
          <w:szCs w:val="24"/>
        </w:rPr>
        <w:t>que</w:t>
      </w:r>
      <w:r w:rsidR="005F27E7" w:rsidRPr="001E24C3">
        <w:rPr>
          <w:rFonts w:ascii="Times New Roman" w:hAnsi="Times New Roman" w:cs="Times New Roman"/>
          <w:sz w:val="24"/>
          <w:szCs w:val="24"/>
        </w:rPr>
        <w:t xml:space="preserve"> </w:t>
      </w:r>
      <w:r w:rsidRPr="001E24C3">
        <w:rPr>
          <w:rFonts w:ascii="Times New Roman" w:hAnsi="Times New Roman" w:cs="Times New Roman"/>
          <w:sz w:val="24"/>
          <w:szCs w:val="24"/>
        </w:rPr>
        <w:t>passará a viger com a seguinte redação:</w:t>
      </w:r>
    </w:p>
    <w:p w14:paraId="0A2C1986" w14:textId="5C544932" w:rsidR="0047261C" w:rsidRDefault="006B4E8E" w:rsidP="001E24C3">
      <w:pPr>
        <w:autoSpaceDE w:val="0"/>
        <w:autoSpaceDN w:val="0"/>
        <w:spacing w:before="240"/>
        <w:ind w:left="851"/>
        <w:jc w:val="both"/>
        <w:rPr>
          <w:rFonts w:ascii="Arial" w:hAnsi="Arial" w:cs="Arial"/>
          <w:b/>
          <w:bCs/>
          <w:sz w:val="18"/>
          <w:szCs w:val="18"/>
        </w:rPr>
      </w:pPr>
      <w:r w:rsidRPr="001E24C3">
        <w:rPr>
          <w:rFonts w:ascii="Arial" w:hAnsi="Arial" w:cs="Arial"/>
          <w:sz w:val="18"/>
          <w:szCs w:val="18"/>
        </w:rPr>
        <w:t>O</w:t>
      </w:r>
      <w:r w:rsidR="001E24C3" w:rsidRPr="001E24C3">
        <w:rPr>
          <w:rFonts w:ascii="Arial" w:hAnsi="Arial" w:cs="Arial"/>
          <w:sz w:val="18"/>
          <w:szCs w:val="18"/>
        </w:rPr>
        <w:t xml:space="preserve">s empregados que exercem as funções elencadas nos itens A e B da Cláusula 9ª da presente Convenção Coletiva e que receberem salário base inferior a </w:t>
      </w:r>
      <w:r w:rsidR="001E24C3" w:rsidRPr="001E24C3">
        <w:rPr>
          <w:rFonts w:ascii="Arial" w:hAnsi="Arial" w:cs="Arial"/>
          <w:b/>
          <w:bCs/>
          <w:sz w:val="18"/>
          <w:szCs w:val="18"/>
        </w:rPr>
        <w:t>R$ 1.917,10</w:t>
      </w:r>
      <w:r w:rsidR="001E24C3" w:rsidRPr="001E24C3">
        <w:rPr>
          <w:rFonts w:ascii="Arial" w:hAnsi="Arial" w:cs="Arial"/>
          <w:sz w:val="18"/>
          <w:szCs w:val="18"/>
        </w:rPr>
        <w:t xml:space="preserve"> (um mil, novecentos e dezessete reais e dez centavos) farão jus a gratificação transitória de 10% sobre o piso normativo da categoria. Esta gratificação transitória poderá ser suprimida caso o empregado retorne a função anteriormente exercida.</w:t>
      </w:r>
      <w:r w:rsidR="001E24C3" w:rsidRPr="001E24C3">
        <w:rPr>
          <w:rFonts w:ascii="Arial" w:hAnsi="Arial" w:cs="Arial"/>
          <w:sz w:val="18"/>
          <w:szCs w:val="18"/>
        </w:rPr>
        <w:cr/>
      </w:r>
      <w:r w:rsidRPr="001E24C3">
        <w:rPr>
          <w:rFonts w:ascii="Arial" w:hAnsi="Arial" w:cs="Arial"/>
          <w:b/>
          <w:bCs/>
          <w:sz w:val="18"/>
          <w:szCs w:val="18"/>
        </w:rPr>
        <w:t>...</w:t>
      </w:r>
    </w:p>
    <w:p w14:paraId="17F9C489" w14:textId="77777777" w:rsidR="005F27E7" w:rsidRPr="001E24C3" w:rsidRDefault="005F27E7" w:rsidP="001E24C3">
      <w:pPr>
        <w:autoSpaceDE w:val="0"/>
        <w:autoSpaceDN w:val="0"/>
        <w:spacing w:before="240"/>
        <w:ind w:left="851"/>
        <w:jc w:val="both"/>
        <w:rPr>
          <w:rFonts w:ascii="Arial" w:hAnsi="Arial" w:cs="Arial"/>
          <w:b/>
          <w:bCs/>
          <w:sz w:val="18"/>
          <w:szCs w:val="18"/>
        </w:rPr>
      </w:pPr>
    </w:p>
    <w:p w14:paraId="4A3058C2" w14:textId="5F5BDDEC" w:rsidR="00E72DA4" w:rsidRPr="001E24C3" w:rsidRDefault="00E72DA4" w:rsidP="00E72DA4">
      <w:pPr>
        <w:pStyle w:val="PargrafodaLista"/>
        <w:numPr>
          <w:ilvl w:val="0"/>
          <w:numId w:val="1"/>
        </w:numPr>
        <w:spacing w:before="240" w:after="60" w:line="240" w:lineRule="auto"/>
        <w:rPr>
          <w:rFonts w:ascii="Times New Roman" w:hAnsi="Times New Roman" w:cs="Times New Roman"/>
          <w:sz w:val="24"/>
          <w:szCs w:val="24"/>
        </w:rPr>
      </w:pPr>
      <w:bookmarkStart w:id="0" w:name="_Hlk159596155"/>
      <w:r w:rsidRPr="001E24C3">
        <w:rPr>
          <w:rFonts w:ascii="Times New Roman" w:hAnsi="Times New Roman" w:cs="Times New Roman"/>
          <w:sz w:val="24"/>
          <w:szCs w:val="24"/>
        </w:rPr>
        <w:t>Alteração da cláusula</w:t>
      </w:r>
      <w:r w:rsidRPr="001E24C3">
        <w:rPr>
          <w:rFonts w:ascii="Times New Roman" w:hAnsi="Times New Roman" w:cs="Times New Roman"/>
        </w:rPr>
        <w:t xml:space="preserve"> </w:t>
      </w:r>
      <w:r>
        <w:rPr>
          <w:rFonts w:ascii="Times New Roman" w:hAnsi="Times New Roman" w:cs="Times New Roman"/>
        </w:rPr>
        <w:t>9</w:t>
      </w:r>
      <w:r w:rsidRPr="001E24C3">
        <w:rPr>
          <w:rFonts w:ascii="Times New Roman" w:hAnsi="Times New Roman" w:cs="Times New Roman"/>
          <w:sz w:val="24"/>
          <w:szCs w:val="24"/>
        </w:rPr>
        <w:t>ª (</w:t>
      </w:r>
      <w:r w:rsidRPr="00E72DA4">
        <w:rPr>
          <w:rFonts w:ascii="Times New Roman" w:hAnsi="Times New Roman" w:cs="Times New Roman"/>
          <w:sz w:val="24"/>
          <w:szCs w:val="24"/>
        </w:rPr>
        <w:t xml:space="preserve">Adicional </w:t>
      </w:r>
      <w:r>
        <w:rPr>
          <w:rFonts w:ascii="Times New Roman" w:hAnsi="Times New Roman" w:cs="Times New Roman"/>
          <w:sz w:val="24"/>
          <w:szCs w:val="24"/>
        </w:rPr>
        <w:t>d</w:t>
      </w:r>
      <w:r w:rsidRPr="00E72DA4">
        <w:rPr>
          <w:rFonts w:ascii="Times New Roman" w:hAnsi="Times New Roman" w:cs="Times New Roman"/>
          <w:sz w:val="24"/>
          <w:szCs w:val="24"/>
        </w:rPr>
        <w:t>e Periculosidade</w:t>
      </w:r>
      <w:r w:rsidRPr="001E24C3">
        <w:rPr>
          <w:rFonts w:ascii="Times New Roman" w:hAnsi="Times New Roman" w:cs="Times New Roman"/>
          <w:sz w:val="24"/>
          <w:szCs w:val="24"/>
        </w:rPr>
        <w:t xml:space="preserve">) para </w:t>
      </w:r>
      <w:r>
        <w:rPr>
          <w:rFonts w:ascii="Times New Roman" w:hAnsi="Times New Roman" w:cs="Times New Roman"/>
          <w:sz w:val="24"/>
          <w:szCs w:val="24"/>
        </w:rPr>
        <w:t>inclus</w:t>
      </w:r>
      <w:r w:rsidRPr="001E24C3">
        <w:rPr>
          <w:rFonts w:ascii="Times New Roman" w:hAnsi="Times New Roman" w:cs="Times New Roman"/>
          <w:sz w:val="24"/>
          <w:szCs w:val="24"/>
        </w:rPr>
        <w:t>ão d</w:t>
      </w:r>
      <w:r>
        <w:rPr>
          <w:rFonts w:ascii="Times New Roman" w:hAnsi="Times New Roman" w:cs="Times New Roman"/>
          <w:sz w:val="24"/>
          <w:szCs w:val="24"/>
        </w:rPr>
        <w:t>a função de Té</w:t>
      </w:r>
      <w:r w:rsidRPr="00E72DA4">
        <w:rPr>
          <w:rFonts w:ascii="Times New Roman" w:hAnsi="Times New Roman" w:cs="Times New Roman"/>
          <w:sz w:val="24"/>
          <w:szCs w:val="24"/>
        </w:rPr>
        <w:t>cnico de instalação e manutenção</w:t>
      </w:r>
      <w:r w:rsidRPr="001E24C3">
        <w:rPr>
          <w:rFonts w:ascii="Times New Roman" w:hAnsi="Times New Roman" w:cs="Times New Roman"/>
          <w:sz w:val="24"/>
          <w:szCs w:val="24"/>
        </w:rPr>
        <w:t xml:space="preserve">, </w:t>
      </w:r>
      <w:r w:rsidR="005F27E7">
        <w:rPr>
          <w:rFonts w:ascii="Times New Roman" w:hAnsi="Times New Roman" w:cs="Times New Roman"/>
          <w:sz w:val="24"/>
          <w:szCs w:val="24"/>
        </w:rPr>
        <w:t>que</w:t>
      </w:r>
      <w:r w:rsidRPr="001E24C3">
        <w:rPr>
          <w:rFonts w:ascii="Times New Roman" w:hAnsi="Times New Roman" w:cs="Times New Roman"/>
          <w:sz w:val="24"/>
          <w:szCs w:val="24"/>
        </w:rPr>
        <w:t xml:space="preserve"> passará a viger com a seguinte redação:</w:t>
      </w:r>
    </w:p>
    <w:p w14:paraId="66737975" w14:textId="401F7816" w:rsidR="00E72DA4" w:rsidRPr="00E72DA4" w:rsidRDefault="00E72DA4" w:rsidP="00E72DA4">
      <w:pPr>
        <w:autoSpaceDE w:val="0"/>
        <w:autoSpaceDN w:val="0"/>
        <w:spacing w:before="240"/>
        <w:ind w:left="851"/>
        <w:jc w:val="both"/>
        <w:rPr>
          <w:rFonts w:ascii="Arial" w:hAnsi="Arial" w:cs="Arial"/>
          <w:sz w:val="18"/>
          <w:szCs w:val="18"/>
        </w:rPr>
      </w:pPr>
      <w:r w:rsidRPr="00E72DA4">
        <w:rPr>
          <w:rFonts w:ascii="Arial" w:hAnsi="Arial" w:cs="Arial"/>
          <w:sz w:val="18"/>
          <w:szCs w:val="18"/>
        </w:rPr>
        <w:t>As empresas pagarão, mensalmente, adicional de periculosidade, às seguintes funções, e na forma que</w:t>
      </w:r>
      <w:r>
        <w:rPr>
          <w:rFonts w:ascii="Arial" w:hAnsi="Arial" w:cs="Arial"/>
          <w:sz w:val="18"/>
          <w:szCs w:val="18"/>
        </w:rPr>
        <w:t xml:space="preserve"> </w:t>
      </w:r>
      <w:r w:rsidRPr="00E72DA4">
        <w:rPr>
          <w:rFonts w:ascii="Arial" w:hAnsi="Arial" w:cs="Arial"/>
          <w:sz w:val="18"/>
          <w:szCs w:val="18"/>
        </w:rPr>
        <w:t>segue:</w:t>
      </w:r>
    </w:p>
    <w:p w14:paraId="0190BC9A" w14:textId="77777777" w:rsidR="00E72DA4" w:rsidRPr="00E72DA4" w:rsidRDefault="00E72DA4" w:rsidP="00E72DA4">
      <w:pPr>
        <w:autoSpaceDE w:val="0"/>
        <w:autoSpaceDN w:val="0"/>
        <w:spacing w:before="240"/>
        <w:ind w:left="851"/>
        <w:jc w:val="both"/>
        <w:rPr>
          <w:rFonts w:ascii="Arial" w:hAnsi="Arial" w:cs="Arial"/>
          <w:b/>
          <w:bCs/>
          <w:sz w:val="18"/>
          <w:szCs w:val="18"/>
        </w:rPr>
      </w:pPr>
      <w:r w:rsidRPr="001E24C3">
        <w:rPr>
          <w:rFonts w:ascii="Arial" w:hAnsi="Arial" w:cs="Arial"/>
          <w:b/>
          <w:bCs/>
          <w:sz w:val="18"/>
          <w:szCs w:val="18"/>
        </w:rPr>
        <w:t>...</w:t>
      </w:r>
    </w:p>
    <w:bookmarkEnd w:id="0"/>
    <w:p w14:paraId="58CB5976" w14:textId="6EFE26C5" w:rsidR="00E72DA4" w:rsidRDefault="00E72DA4" w:rsidP="00E72DA4">
      <w:pPr>
        <w:autoSpaceDE w:val="0"/>
        <w:autoSpaceDN w:val="0"/>
        <w:spacing w:before="240"/>
        <w:ind w:left="851"/>
        <w:jc w:val="both"/>
        <w:rPr>
          <w:rFonts w:ascii="Arial" w:hAnsi="Arial" w:cs="Arial"/>
          <w:sz w:val="18"/>
          <w:szCs w:val="18"/>
        </w:rPr>
      </w:pPr>
      <w:r w:rsidRPr="00E72DA4">
        <w:rPr>
          <w:rFonts w:ascii="Arial" w:hAnsi="Arial" w:cs="Arial"/>
          <w:b/>
          <w:bCs/>
          <w:sz w:val="18"/>
          <w:szCs w:val="18"/>
        </w:rPr>
        <w:t>C) TÉCNICO DE INSTALAÇÃO E MANUTENÇÃO:</w:t>
      </w:r>
      <w:r w:rsidRPr="00E72DA4">
        <w:rPr>
          <w:rFonts w:ascii="Arial" w:hAnsi="Arial" w:cs="Arial"/>
          <w:sz w:val="18"/>
          <w:szCs w:val="18"/>
        </w:rPr>
        <w:t xml:space="preserve"> durante a utilização de motocicleta, se for o caso, o</w:t>
      </w:r>
      <w:r>
        <w:rPr>
          <w:rFonts w:ascii="Arial" w:hAnsi="Arial" w:cs="Arial"/>
          <w:sz w:val="18"/>
          <w:szCs w:val="18"/>
        </w:rPr>
        <w:t xml:space="preserve"> </w:t>
      </w:r>
      <w:r w:rsidRPr="00E72DA4">
        <w:rPr>
          <w:rFonts w:ascii="Arial" w:hAnsi="Arial" w:cs="Arial"/>
          <w:sz w:val="18"/>
          <w:szCs w:val="18"/>
        </w:rPr>
        <w:t>trabalhador fará jus a adicional de periculosidade no percentual de 30%, calculado sobre o salário base.</w:t>
      </w:r>
    </w:p>
    <w:p w14:paraId="3BC9F21A" w14:textId="0E5076A9" w:rsidR="00E72DA4" w:rsidRPr="001E24C3" w:rsidRDefault="00E72DA4" w:rsidP="00E72DA4">
      <w:pPr>
        <w:autoSpaceDE w:val="0"/>
        <w:autoSpaceDN w:val="0"/>
        <w:spacing w:before="240"/>
        <w:ind w:left="851"/>
        <w:jc w:val="both"/>
        <w:rPr>
          <w:rFonts w:ascii="Arial" w:hAnsi="Arial" w:cs="Arial"/>
          <w:b/>
          <w:bCs/>
          <w:sz w:val="18"/>
          <w:szCs w:val="18"/>
        </w:rPr>
      </w:pPr>
      <w:r w:rsidRPr="001E24C3">
        <w:rPr>
          <w:rFonts w:ascii="Arial" w:hAnsi="Arial" w:cs="Arial"/>
          <w:b/>
          <w:bCs/>
          <w:sz w:val="18"/>
          <w:szCs w:val="18"/>
        </w:rPr>
        <w:t>...</w:t>
      </w:r>
    </w:p>
    <w:p w14:paraId="04D79C90" w14:textId="77777777" w:rsidR="005F27E7" w:rsidRPr="001E24C3" w:rsidRDefault="005F27E7" w:rsidP="005F27E7">
      <w:pPr>
        <w:autoSpaceDE w:val="0"/>
        <w:autoSpaceDN w:val="0"/>
        <w:spacing w:before="240"/>
        <w:ind w:left="851"/>
        <w:jc w:val="both"/>
        <w:rPr>
          <w:rFonts w:ascii="Arial" w:hAnsi="Arial" w:cs="Arial"/>
          <w:b/>
          <w:bCs/>
          <w:sz w:val="18"/>
          <w:szCs w:val="18"/>
        </w:rPr>
      </w:pPr>
    </w:p>
    <w:p w14:paraId="5E9DF98E" w14:textId="677ED60A" w:rsidR="005F27E7" w:rsidRPr="005F27E7" w:rsidRDefault="005F27E7" w:rsidP="005F27E7">
      <w:pPr>
        <w:pStyle w:val="PargrafodaLista"/>
        <w:numPr>
          <w:ilvl w:val="0"/>
          <w:numId w:val="1"/>
        </w:numPr>
        <w:spacing w:before="240" w:after="60" w:line="240" w:lineRule="auto"/>
        <w:rPr>
          <w:rFonts w:ascii="Times New Roman" w:hAnsi="Times New Roman" w:cs="Times New Roman"/>
          <w:sz w:val="24"/>
          <w:szCs w:val="24"/>
        </w:rPr>
      </w:pPr>
      <w:r w:rsidRPr="005F27E7">
        <w:rPr>
          <w:rFonts w:ascii="Times New Roman" w:hAnsi="Times New Roman" w:cs="Times New Roman"/>
          <w:sz w:val="24"/>
          <w:szCs w:val="24"/>
        </w:rPr>
        <w:t>Alteração da cláusula</w:t>
      </w:r>
      <w:r w:rsidRPr="005F27E7">
        <w:rPr>
          <w:rFonts w:ascii="Times New Roman" w:hAnsi="Times New Roman" w:cs="Times New Roman"/>
        </w:rPr>
        <w:t xml:space="preserve"> 11</w:t>
      </w:r>
      <w:r w:rsidRPr="005F27E7">
        <w:rPr>
          <w:rFonts w:ascii="Times New Roman" w:hAnsi="Times New Roman" w:cs="Times New Roman"/>
          <w:sz w:val="24"/>
          <w:szCs w:val="24"/>
        </w:rPr>
        <w:t>ª (Prêmio Assiduidade), que passará a viger com a seguinte redação:</w:t>
      </w:r>
    </w:p>
    <w:p w14:paraId="157DCF9B" w14:textId="77777777" w:rsidR="005F27E7" w:rsidRPr="005F27E7" w:rsidRDefault="005F27E7" w:rsidP="005F27E7">
      <w:pPr>
        <w:autoSpaceDE w:val="0"/>
        <w:autoSpaceDN w:val="0"/>
        <w:spacing w:before="240"/>
        <w:ind w:left="851"/>
        <w:jc w:val="both"/>
        <w:rPr>
          <w:rFonts w:ascii="Arial" w:hAnsi="Arial" w:cs="Arial"/>
          <w:sz w:val="18"/>
          <w:szCs w:val="18"/>
        </w:rPr>
      </w:pPr>
      <w:r w:rsidRPr="005F27E7">
        <w:rPr>
          <w:rFonts w:ascii="Arial" w:hAnsi="Arial" w:cs="Arial"/>
          <w:sz w:val="18"/>
          <w:szCs w:val="18"/>
        </w:rPr>
        <w:t>Fica instituído a todos os trabalhadores integrantes da categoria profissional o adicional de assiduidade correspondente a 10% (dez por cento) incidente sobre o total da remuneração, em caráter indenizatório.</w:t>
      </w:r>
    </w:p>
    <w:p w14:paraId="1539F2BE" w14:textId="16922462" w:rsidR="005F27E7" w:rsidRPr="005F27E7" w:rsidRDefault="005F27E7" w:rsidP="005F27E7">
      <w:pPr>
        <w:autoSpaceDE w:val="0"/>
        <w:autoSpaceDN w:val="0"/>
        <w:spacing w:before="240"/>
        <w:ind w:left="851"/>
        <w:jc w:val="both"/>
        <w:rPr>
          <w:rFonts w:ascii="Times New Roman" w:hAnsi="Times New Roman" w:cs="Times New Roman"/>
          <w:sz w:val="24"/>
          <w:szCs w:val="24"/>
        </w:rPr>
      </w:pPr>
      <w:r w:rsidRPr="005F27E7">
        <w:rPr>
          <w:rFonts w:ascii="Arial" w:hAnsi="Arial" w:cs="Arial"/>
          <w:b/>
          <w:bCs/>
          <w:sz w:val="18"/>
          <w:szCs w:val="18"/>
        </w:rPr>
        <w:t>...</w:t>
      </w:r>
    </w:p>
    <w:p w14:paraId="4D59B14D" w14:textId="77777777" w:rsidR="00E72DA4" w:rsidRPr="000F20C0" w:rsidRDefault="00E72DA4" w:rsidP="00E72DA4">
      <w:pPr>
        <w:pStyle w:val="PargrafodaLista"/>
        <w:spacing w:before="240" w:after="60" w:line="240" w:lineRule="auto"/>
        <w:ind w:left="417" w:firstLine="0"/>
        <w:rPr>
          <w:rFonts w:ascii="Times New Roman" w:hAnsi="Times New Roman" w:cs="Times New Roman"/>
          <w:color w:val="FF0000"/>
          <w:sz w:val="24"/>
          <w:szCs w:val="24"/>
        </w:rPr>
      </w:pPr>
    </w:p>
    <w:p w14:paraId="58DBDA9C" w14:textId="77777777" w:rsidR="001F4652" w:rsidRPr="000F20C0" w:rsidRDefault="001F4652" w:rsidP="00BF6E86">
      <w:pPr>
        <w:pStyle w:val="PargrafodaLista"/>
        <w:spacing w:before="240" w:after="60" w:line="240" w:lineRule="auto"/>
        <w:ind w:left="417" w:firstLine="0"/>
        <w:rPr>
          <w:rFonts w:ascii="Times New Roman" w:hAnsi="Times New Roman" w:cs="Times New Roman"/>
          <w:color w:val="FF0000"/>
          <w:sz w:val="24"/>
          <w:szCs w:val="24"/>
        </w:rPr>
      </w:pPr>
    </w:p>
    <w:p w14:paraId="055E7499" w14:textId="77777777" w:rsidR="001F4652" w:rsidRPr="00E57725" w:rsidRDefault="001F4652" w:rsidP="00903BD2">
      <w:pPr>
        <w:pStyle w:val="PargrafodaLista"/>
        <w:numPr>
          <w:ilvl w:val="0"/>
          <w:numId w:val="1"/>
        </w:numPr>
        <w:autoSpaceDE w:val="0"/>
        <w:autoSpaceDN w:val="0"/>
        <w:spacing w:before="240" w:after="60" w:line="240" w:lineRule="auto"/>
      </w:pPr>
      <w:r w:rsidRPr="00E57725">
        <w:rPr>
          <w:rFonts w:ascii="Times New Roman" w:hAnsi="Times New Roman" w:cs="Times New Roman"/>
          <w:sz w:val="24"/>
          <w:szCs w:val="24"/>
        </w:rPr>
        <w:t>Alteração da cláusula 12ª (Vale Alimentação), contemplando o reajuste</w:t>
      </w:r>
      <w:r w:rsidR="002C6DA6" w:rsidRPr="00E57725">
        <w:rPr>
          <w:rFonts w:ascii="Times New Roman" w:hAnsi="Times New Roman" w:cs="Times New Roman"/>
          <w:sz w:val="24"/>
          <w:szCs w:val="24"/>
        </w:rPr>
        <w:t xml:space="preserve"> </w:t>
      </w:r>
      <w:r w:rsidRPr="00E57725">
        <w:rPr>
          <w:rFonts w:ascii="Times New Roman" w:hAnsi="Times New Roman" w:cs="Times New Roman"/>
          <w:sz w:val="24"/>
          <w:szCs w:val="24"/>
        </w:rPr>
        <w:t>correspondente a</w:t>
      </w:r>
      <w:r w:rsidR="00FC2059" w:rsidRPr="00E57725">
        <w:rPr>
          <w:rFonts w:ascii="Times New Roman" w:hAnsi="Times New Roman" w:cs="Times New Roman"/>
          <w:sz w:val="24"/>
          <w:szCs w:val="24"/>
        </w:rPr>
        <w:t xml:space="preserve"> 6%</w:t>
      </w:r>
      <w:r w:rsidRPr="00E57725">
        <w:rPr>
          <w:rFonts w:ascii="Times New Roman" w:hAnsi="Times New Roman" w:cs="Times New Roman"/>
          <w:sz w:val="24"/>
          <w:szCs w:val="24"/>
        </w:rPr>
        <w:t>,</w:t>
      </w:r>
      <w:r w:rsidR="002A6D7A" w:rsidRPr="00E57725">
        <w:rPr>
          <w:rFonts w:ascii="Times New Roman" w:hAnsi="Times New Roman" w:cs="Times New Roman"/>
          <w:sz w:val="24"/>
          <w:szCs w:val="24"/>
        </w:rPr>
        <w:t xml:space="preserve"> que</w:t>
      </w:r>
      <w:r w:rsidRPr="00E57725">
        <w:rPr>
          <w:rFonts w:ascii="Times New Roman" w:hAnsi="Times New Roman" w:cs="Times New Roman"/>
          <w:sz w:val="24"/>
          <w:szCs w:val="24"/>
        </w:rPr>
        <w:t xml:space="preserve"> passará a viger com a seguinte redação:</w:t>
      </w:r>
    </w:p>
    <w:p w14:paraId="6DF546F0" w14:textId="1BDDE9E3" w:rsidR="00E57725" w:rsidRPr="00E57725" w:rsidRDefault="00E57725" w:rsidP="00E57725">
      <w:pPr>
        <w:autoSpaceDE w:val="0"/>
        <w:autoSpaceDN w:val="0"/>
        <w:adjustRightInd w:val="0"/>
        <w:spacing w:before="240"/>
        <w:ind w:left="851"/>
        <w:jc w:val="both"/>
        <w:rPr>
          <w:rFonts w:ascii="Arial" w:hAnsi="Arial" w:cs="Arial"/>
          <w:sz w:val="18"/>
          <w:szCs w:val="18"/>
        </w:rPr>
      </w:pPr>
      <w:r w:rsidRPr="00E57725">
        <w:rPr>
          <w:rFonts w:ascii="Arial" w:hAnsi="Arial" w:cs="Arial"/>
          <w:sz w:val="18"/>
          <w:szCs w:val="18"/>
        </w:rPr>
        <w:lastRenderedPageBreak/>
        <w:t>Será fornecido vale alimentação a todos os trabalhadores nos moldes do Programa de Alimentação do Trabalhador(Lei n° 6.321/76 e Portaria n° 3/02 da Secretaria de Inspeção do Trabalho), por dia trabalhado, a partir de 1º de janeiro de 2024, nos seguintes valores:</w:t>
      </w:r>
    </w:p>
    <w:p w14:paraId="75AF4744" w14:textId="77777777" w:rsidR="00E57725" w:rsidRPr="00E57725" w:rsidRDefault="00E57725" w:rsidP="00E57725">
      <w:pPr>
        <w:autoSpaceDE w:val="0"/>
        <w:autoSpaceDN w:val="0"/>
        <w:adjustRightInd w:val="0"/>
        <w:spacing w:before="240"/>
        <w:ind w:left="851"/>
        <w:jc w:val="both"/>
        <w:rPr>
          <w:rFonts w:ascii="Arial" w:hAnsi="Arial" w:cs="Arial"/>
          <w:sz w:val="18"/>
          <w:szCs w:val="18"/>
        </w:rPr>
      </w:pPr>
      <w:r w:rsidRPr="00E57725">
        <w:rPr>
          <w:rFonts w:ascii="Arial" w:hAnsi="Arial" w:cs="Arial"/>
          <w:sz w:val="18"/>
          <w:szCs w:val="18"/>
        </w:rPr>
        <w:t>Jornada superior a 180h mensais (8h diárias) – R$ 29,26/dia</w:t>
      </w:r>
    </w:p>
    <w:p w14:paraId="604DF310" w14:textId="77777777" w:rsidR="00E57725" w:rsidRPr="00E57725" w:rsidRDefault="00E57725" w:rsidP="00E57725">
      <w:pPr>
        <w:autoSpaceDE w:val="0"/>
        <w:autoSpaceDN w:val="0"/>
        <w:adjustRightInd w:val="0"/>
        <w:spacing w:before="240"/>
        <w:ind w:left="851"/>
        <w:jc w:val="both"/>
        <w:rPr>
          <w:rFonts w:ascii="Arial" w:hAnsi="Arial" w:cs="Arial"/>
          <w:sz w:val="18"/>
          <w:szCs w:val="18"/>
        </w:rPr>
      </w:pPr>
      <w:r w:rsidRPr="00E57725">
        <w:rPr>
          <w:rFonts w:ascii="Arial" w:hAnsi="Arial" w:cs="Arial"/>
          <w:sz w:val="18"/>
          <w:szCs w:val="18"/>
        </w:rPr>
        <w:t>Jornada 12x36 – R$ 29,26/dia</w:t>
      </w:r>
    </w:p>
    <w:p w14:paraId="2972944A" w14:textId="77777777" w:rsidR="00E57725" w:rsidRPr="00E57725" w:rsidRDefault="00E57725" w:rsidP="00E57725">
      <w:pPr>
        <w:autoSpaceDE w:val="0"/>
        <w:autoSpaceDN w:val="0"/>
        <w:adjustRightInd w:val="0"/>
        <w:spacing w:before="240"/>
        <w:ind w:left="851"/>
        <w:jc w:val="both"/>
        <w:rPr>
          <w:rFonts w:ascii="Arial" w:hAnsi="Arial" w:cs="Arial"/>
          <w:sz w:val="18"/>
          <w:szCs w:val="18"/>
        </w:rPr>
      </w:pPr>
      <w:r w:rsidRPr="00E57725">
        <w:rPr>
          <w:rFonts w:ascii="Arial" w:hAnsi="Arial" w:cs="Arial"/>
          <w:sz w:val="18"/>
          <w:szCs w:val="18"/>
        </w:rPr>
        <w:t>Jornada de 121h mensais a 180h mensais (06h diárias) – R$ 21,94/dia</w:t>
      </w:r>
    </w:p>
    <w:p w14:paraId="468259C4" w14:textId="77777777" w:rsidR="00E57725" w:rsidRPr="00E57725" w:rsidRDefault="00E57725" w:rsidP="00E57725">
      <w:pPr>
        <w:autoSpaceDE w:val="0"/>
        <w:autoSpaceDN w:val="0"/>
        <w:adjustRightInd w:val="0"/>
        <w:spacing w:before="240"/>
        <w:ind w:left="851"/>
        <w:jc w:val="both"/>
        <w:rPr>
          <w:rFonts w:ascii="Arial" w:hAnsi="Arial" w:cs="Arial"/>
          <w:sz w:val="18"/>
          <w:szCs w:val="18"/>
        </w:rPr>
      </w:pPr>
      <w:r w:rsidRPr="00E57725">
        <w:rPr>
          <w:rFonts w:ascii="Arial" w:hAnsi="Arial" w:cs="Arial"/>
          <w:sz w:val="18"/>
          <w:szCs w:val="18"/>
        </w:rPr>
        <w:t>Jornada de 120h mensais (04h diárias) – R$ 14,63/dia</w:t>
      </w:r>
    </w:p>
    <w:p w14:paraId="3FBC41BC" w14:textId="0DD1D919" w:rsidR="002A6D7A" w:rsidRPr="00E57725" w:rsidRDefault="00063235" w:rsidP="00E57725">
      <w:pPr>
        <w:autoSpaceDE w:val="0"/>
        <w:autoSpaceDN w:val="0"/>
        <w:adjustRightInd w:val="0"/>
        <w:spacing w:before="240"/>
        <w:ind w:left="851"/>
        <w:jc w:val="both"/>
        <w:rPr>
          <w:rFonts w:ascii="Arial" w:hAnsi="Arial" w:cs="Arial"/>
          <w:b/>
          <w:bCs/>
          <w:sz w:val="18"/>
          <w:szCs w:val="18"/>
        </w:rPr>
      </w:pPr>
      <w:r w:rsidRPr="00E57725">
        <w:rPr>
          <w:rFonts w:ascii="Arial" w:hAnsi="Arial" w:cs="Arial"/>
          <w:b/>
          <w:bCs/>
          <w:sz w:val="18"/>
          <w:szCs w:val="18"/>
        </w:rPr>
        <w:t>...</w:t>
      </w:r>
    </w:p>
    <w:p w14:paraId="34329653" w14:textId="77777777" w:rsidR="00A22FBE" w:rsidRPr="005D6E0F" w:rsidRDefault="002A6D7A" w:rsidP="002A6D7A">
      <w:pPr>
        <w:pStyle w:val="NormalWeb"/>
        <w:ind w:left="851"/>
        <w:jc w:val="both"/>
        <w:rPr>
          <w:rFonts w:ascii="ArialMT" w:hAnsi="ArialMT" w:cs="ArialMT"/>
          <w:sz w:val="19"/>
          <w:szCs w:val="19"/>
        </w:rPr>
      </w:pPr>
      <w:r w:rsidRPr="00E57725">
        <w:rPr>
          <w:rStyle w:val="Forte"/>
          <w:rFonts w:ascii="Arial" w:hAnsi="Arial" w:cs="Arial"/>
          <w:sz w:val="18"/>
          <w:szCs w:val="18"/>
        </w:rPr>
        <w:t>Parágrafo terceiro: </w:t>
      </w:r>
      <w:r w:rsidRPr="00E57725">
        <w:rPr>
          <w:rFonts w:ascii="Arial" w:hAnsi="Arial" w:cs="Arial"/>
          <w:sz w:val="18"/>
          <w:szCs w:val="18"/>
        </w:rPr>
        <w:t>As empresas fornecerão vale alimentação antecipadamente</w:t>
      </w:r>
      <w:r w:rsidR="00AB35FA" w:rsidRPr="00E57725">
        <w:rPr>
          <w:rFonts w:ascii="Arial" w:hAnsi="Arial" w:cs="Arial"/>
          <w:sz w:val="18"/>
          <w:szCs w:val="18"/>
        </w:rPr>
        <w:t>,</w:t>
      </w:r>
      <w:r w:rsidR="00394002" w:rsidRPr="00E57725">
        <w:t xml:space="preserve"> </w:t>
      </w:r>
      <w:r w:rsidR="00394002" w:rsidRPr="00E57725">
        <w:rPr>
          <w:rFonts w:ascii="Arial" w:hAnsi="Arial" w:cs="Arial"/>
          <w:sz w:val="18"/>
          <w:szCs w:val="18"/>
        </w:rPr>
        <w:t xml:space="preserve">até o 5º (quinto) dia útil, </w:t>
      </w:r>
      <w:r w:rsidRPr="00E57725">
        <w:rPr>
          <w:rFonts w:ascii="Arial" w:hAnsi="Arial" w:cs="Arial"/>
          <w:sz w:val="18"/>
          <w:szCs w:val="18"/>
        </w:rPr>
        <w:t>aos seus empregados, exceto àqueles que estão em período de experiência, os quais receberão semanalmente.</w:t>
      </w:r>
    </w:p>
    <w:p w14:paraId="13BDBD81" w14:textId="77777777" w:rsidR="00384617" w:rsidRPr="005D6E0F" w:rsidRDefault="00384617" w:rsidP="00384617">
      <w:pPr>
        <w:pStyle w:val="PargrafodaLista"/>
        <w:spacing w:before="240" w:after="60" w:line="240" w:lineRule="auto"/>
        <w:ind w:left="417" w:firstLine="0"/>
        <w:rPr>
          <w:rFonts w:ascii="Times New Roman" w:hAnsi="Times New Roman" w:cs="Times New Roman"/>
          <w:sz w:val="24"/>
          <w:szCs w:val="24"/>
        </w:rPr>
      </w:pPr>
    </w:p>
    <w:p w14:paraId="711BBF0C" w14:textId="77777777" w:rsidR="00005491" w:rsidRPr="005D6E0F" w:rsidRDefault="00384617" w:rsidP="00B115A8">
      <w:pPr>
        <w:pStyle w:val="PargrafodaLista"/>
        <w:numPr>
          <w:ilvl w:val="0"/>
          <w:numId w:val="1"/>
        </w:numPr>
        <w:spacing w:before="240" w:after="60" w:line="240" w:lineRule="auto"/>
        <w:rPr>
          <w:rFonts w:ascii="Times New Roman" w:hAnsi="Times New Roman" w:cs="Times New Roman"/>
          <w:sz w:val="24"/>
          <w:szCs w:val="24"/>
        </w:rPr>
      </w:pPr>
      <w:r w:rsidRPr="005D6E0F">
        <w:rPr>
          <w:rFonts w:ascii="Times New Roman" w:hAnsi="Times New Roman" w:cs="Times New Roman"/>
          <w:sz w:val="24"/>
          <w:szCs w:val="24"/>
        </w:rPr>
        <w:t>Alteração</w:t>
      </w:r>
      <w:r w:rsidR="00965D07" w:rsidRPr="005D6E0F">
        <w:rPr>
          <w:rFonts w:ascii="Times New Roman" w:hAnsi="Times New Roman" w:cs="Times New Roman"/>
          <w:sz w:val="24"/>
          <w:szCs w:val="24"/>
        </w:rPr>
        <w:t xml:space="preserve"> </w:t>
      </w:r>
      <w:r w:rsidR="006C0644" w:rsidRPr="005D6E0F">
        <w:rPr>
          <w:rFonts w:ascii="Times New Roman" w:hAnsi="Times New Roman" w:cs="Times New Roman"/>
          <w:sz w:val="24"/>
          <w:szCs w:val="24"/>
        </w:rPr>
        <w:t>d</w:t>
      </w:r>
      <w:r w:rsidR="00A22FBE" w:rsidRPr="005D6E0F">
        <w:rPr>
          <w:rFonts w:ascii="Times New Roman" w:hAnsi="Times New Roman" w:cs="Times New Roman"/>
          <w:sz w:val="24"/>
          <w:szCs w:val="24"/>
        </w:rPr>
        <w:t>a cláusula 1</w:t>
      </w:r>
      <w:r w:rsidR="0074168C" w:rsidRPr="005D6E0F">
        <w:rPr>
          <w:rFonts w:ascii="Times New Roman" w:hAnsi="Times New Roman" w:cs="Times New Roman"/>
          <w:sz w:val="24"/>
          <w:szCs w:val="24"/>
        </w:rPr>
        <w:t>4</w:t>
      </w:r>
      <w:r w:rsidR="00A22FBE" w:rsidRPr="005D6E0F">
        <w:rPr>
          <w:rFonts w:ascii="Times New Roman" w:hAnsi="Times New Roman" w:cs="Times New Roman"/>
          <w:sz w:val="24"/>
          <w:szCs w:val="24"/>
        </w:rPr>
        <w:t>ª (</w:t>
      </w:r>
      <w:r w:rsidR="0074168C" w:rsidRPr="005D6E0F">
        <w:rPr>
          <w:rFonts w:ascii="Times New Roman" w:hAnsi="Times New Roman" w:cs="Times New Roman"/>
          <w:sz w:val="24"/>
          <w:szCs w:val="24"/>
        </w:rPr>
        <w:t xml:space="preserve">Seguro de Vida), para inclusão do Parágrafo </w:t>
      </w:r>
      <w:r w:rsidR="00063235" w:rsidRPr="005D6E0F">
        <w:rPr>
          <w:rFonts w:ascii="Times New Roman" w:hAnsi="Times New Roman" w:cs="Times New Roman"/>
          <w:sz w:val="24"/>
          <w:szCs w:val="24"/>
        </w:rPr>
        <w:t>Único</w:t>
      </w:r>
      <w:r w:rsidR="0074168C" w:rsidRPr="005D6E0F">
        <w:rPr>
          <w:rFonts w:ascii="Times New Roman" w:hAnsi="Times New Roman" w:cs="Times New Roman"/>
          <w:sz w:val="24"/>
          <w:szCs w:val="24"/>
        </w:rPr>
        <w:t>, que passará a viger nos seguintes termos:</w:t>
      </w:r>
    </w:p>
    <w:p w14:paraId="507D309C" w14:textId="77777777" w:rsidR="0074168C" w:rsidRPr="005D6E0F" w:rsidRDefault="0074168C" w:rsidP="00965D07">
      <w:pPr>
        <w:autoSpaceDE w:val="0"/>
        <w:autoSpaceDN w:val="0"/>
        <w:spacing w:before="240"/>
        <w:ind w:left="851"/>
        <w:jc w:val="both"/>
        <w:rPr>
          <w:rFonts w:ascii="Arial" w:hAnsi="Arial" w:cs="Arial"/>
          <w:b/>
          <w:bCs/>
          <w:sz w:val="18"/>
          <w:szCs w:val="18"/>
        </w:rPr>
      </w:pPr>
      <w:r w:rsidRPr="005D6E0F">
        <w:rPr>
          <w:rFonts w:ascii="Arial" w:hAnsi="Arial" w:cs="Arial"/>
          <w:b/>
          <w:bCs/>
          <w:sz w:val="18"/>
          <w:szCs w:val="18"/>
        </w:rPr>
        <w:t>CLÁUSULA DÉCIMA QUARTA - SEGURO DE VIDA</w:t>
      </w:r>
    </w:p>
    <w:p w14:paraId="6DBEB73F" w14:textId="77777777" w:rsidR="0074168C" w:rsidRPr="005D6E0F" w:rsidRDefault="0074168C" w:rsidP="00965D07">
      <w:pPr>
        <w:autoSpaceDE w:val="0"/>
        <w:autoSpaceDN w:val="0"/>
        <w:spacing w:before="240"/>
        <w:ind w:left="851"/>
        <w:jc w:val="both"/>
        <w:rPr>
          <w:rFonts w:ascii="Arial" w:hAnsi="Arial" w:cs="Arial"/>
          <w:b/>
          <w:bCs/>
          <w:sz w:val="18"/>
          <w:szCs w:val="18"/>
        </w:rPr>
      </w:pPr>
      <w:r w:rsidRPr="005D6E0F">
        <w:rPr>
          <w:rFonts w:ascii="Arial" w:hAnsi="Arial" w:cs="Arial"/>
          <w:b/>
          <w:bCs/>
          <w:sz w:val="18"/>
          <w:szCs w:val="18"/>
        </w:rPr>
        <w:t>...</w:t>
      </w:r>
    </w:p>
    <w:p w14:paraId="4888DF47" w14:textId="77777777" w:rsidR="003D7823" w:rsidRPr="005D6E0F" w:rsidRDefault="0074168C" w:rsidP="00965D07">
      <w:pPr>
        <w:autoSpaceDE w:val="0"/>
        <w:autoSpaceDN w:val="0"/>
        <w:spacing w:before="240"/>
        <w:ind w:left="851"/>
        <w:jc w:val="both"/>
        <w:rPr>
          <w:rFonts w:ascii="Arial" w:hAnsi="Arial" w:cs="Arial"/>
          <w:sz w:val="18"/>
          <w:szCs w:val="18"/>
        </w:rPr>
      </w:pPr>
      <w:r w:rsidRPr="005D6E0F">
        <w:rPr>
          <w:rFonts w:ascii="Arial" w:hAnsi="Arial" w:cs="Arial"/>
          <w:b/>
          <w:bCs/>
          <w:sz w:val="18"/>
          <w:szCs w:val="18"/>
        </w:rPr>
        <w:t xml:space="preserve">Parágrafo </w:t>
      </w:r>
      <w:r w:rsidR="00063235" w:rsidRPr="005D6E0F">
        <w:rPr>
          <w:rFonts w:ascii="Arial" w:hAnsi="Arial" w:cs="Arial"/>
          <w:b/>
          <w:bCs/>
          <w:sz w:val="18"/>
          <w:szCs w:val="18"/>
        </w:rPr>
        <w:t>Único</w:t>
      </w:r>
      <w:r w:rsidRPr="005D6E0F">
        <w:rPr>
          <w:rFonts w:ascii="Arial" w:hAnsi="Arial" w:cs="Arial"/>
          <w:b/>
          <w:bCs/>
          <w:sz w:val="18"/>
          <w:szCs w:val="18"/>
        </w:rPr>
        <w:t xml:space="preserve">: </w:t>
      </w:r>
      <w:r w:rsidRPr="005D6E0F">
        <w:rPr>
          <w:rFonts w:ascii="Arial" w:hAnsi="Arial" w:cs="Arial"/>
          <w:sz w:val="18"/>
          <w:szCs w:val="18"/>
        </w:rPr>
        <w:t xml:space="preserve">considerando-se que o seguro de vida de que trata o </w:t>
      </w:r>
      <w:r w:rsidRPr="005D6E0F">
        <w:rPr>
          <w:rFonts w:ascii="Arial" w:hAnsi="Arial" w:cs="Arial"/>
          <w:i/>
          <w:iCs/>
          <w:sz w:val="18"/>
          <w:szCs w:val="18"/>
        </w:rPr>
        <w:t>caput</w:t>
      </w:r>
      <w:r w:rsidRPr="005D6E0F">
        <w:rPr>
          <w:rFonts w:ascii="Arial" w:hAnsi="Arial" w:cs="Arial"/>
          <w:sz w:val="18"/>
          <w:szCs w:val="18"/>
        </w:rPr>
        <w:t xml:space="preserve"> – ou a indenização correspondente – é custeado totalmente pela empresa empregadora; considerando-se que possui a mesma natureza jurídica da indenização por danos, eis que objetiva o ressarcimento de indenizações decorrentes de direito civil, relativas aos prejuízos materiais do empregado vítima de doença/acidente de trabalho ou seus familiares/dependentes; estabelecem as partes que o valor do seguro pago ao empregado ou seus familiares/dependentes será abatido/compensado do valor de eventual indenização concedida judicialmente relacionada ao mesmo sinistro.</w:t>
      </w:r>
    </w:p>
    <w:p w14:paraId="45EA7624" w14:textId="77777777" w:rsidR="0074168C" w:rsidRPr="000240E6" w:rsidRDefault="0074168C" w:rsidP="00965D07">
      <w:pPr>
        <w:autoSpaceDE w:val="0"/>
        <w:autoSpaceDN w:val="0"/>
        <w:spacing w:before="240"/>
        <w:ind w:left="851"/>
        <w:jc w:val="both"/>
        <w:rPr>
          <w:rFonts w:ascii="Arial" w:hAnsi="Arial" w:cs="Arial"/>
          <w:sz w:val="18"/>
          <w:szCs w:val="18"/>
        </w:rPr>
      </w:pPr>
    </w:p>
    <w:p w14:paraId="4EC32AA1" w14:textId="2AF645EC" w:rsidR="0074168C" w:rsidRPr="000240E6" w:rsidRDefault="0074168C" w:rsidP="0074168C">
      <w:pPr>
        <w:pStyle w:val="PargrafodaLista"/>
        <w:numPr>
          <w:ilvl w:val="0"/>
          <w:numId w:val="1"/>
        </w:numPr>
        <w:spacing w:before="240" w:after="60" w:line="240" w:lineRule="auto"/>
        <w:rPr>
          <w:rFonts w:ascii="Times New Roman" w:hAnsi="Times New Roman" w:cs="Times New Roman"/>
          <w:sz w:val="24"/>
          <w:szCs w:val="24"/>
        </w:rPr>
      </w:pPr>
      <w:r w:rsidRPr="000240E6">
        <w:rPr>
          <w:rFonts w:ascii="Times New Roman" w:hAnsi="Times New Roman" w:cs="Times New Roman"/>
          <w:sz w:val="24"/>
          <w:szCs w:val="24"/>
        </w:rPr>
        <w:t xml:space="preserve">Alteração do </w:t>
      </w:r>
      <w:r w:rsidR="000240E6" w:rsidRPr="000240E6">
        <w:rPr>
          <w:rFonts w:ascii="Times New Roman" w:hAnsi="Times New Roman" w:cs="Times New Roman"/>
          <w:sz w:val="24"/>
          <w:szCs w:val="24"/>
        </w:rPr>
        <w:t>valor do benefício</w:t>
      </w:r>
      <w:r w:rsidRPr="000240E6">
        <w:rPr>
          <w:rFonts w:ascii="Times New Roman" w:hAnsi="Times New Roman" w:cs="Times New Roman"/>
          <w:sz w:val="24"/>
          <w:szCs w:val="24"/>
        </w:rPr>
        <w:t xml:space="preserve"> da cláusula 1</w:t>
      </w:r>
      <w:r w:rsidR="000240E6" w:rsidRPr="000240E6">
        <w:rPr>
          <w:rFonts w:ascii="Times New Roman" w:hAnsi="Times New Roman" w:cs="Times New Roman"/>
          <w:sz w:val="24"/>
          <w:szCs w:val="24"/>
        </w:rPr>
        <w:t>5</w:t>
      </w:r>
      <w:r w:rsidRPr="000240E6">
        <w:rPr>
          <w:rFonts w:ascii="Times New Roman" w:hAnsi="Times New Roman" w:cs="Times New Roman"/>
          <w:sz w:val="24"/>
          <w:szCs w:val="24"/>
        </w:rPr>
        <w:t>ª (</w:t>
      </w:r>
      <w:r w:rsidR="000240E6" w:rsidRPr="000240E6">
        <w:rPr>
          <w:rFonts w:ascii="Times New Roman" w:hAnsi="Times New Roman" w:cs="Times New Roman"/>
          <w:sz w:val="24"/>
          <w:szCs w:val="24"/>
        </w:rPr>
        <w:t>Benefício Acidente</w:t>
      </w:r>
      <w:r w:rsidRPr="000240E6">
        <w:rPr>
          <w:rFonts w:ascii="Times New Roman" w:hAnsi="Times New Roman" w:cs="Times New Roman"/>
          <w:sz w:val="24"/>
          <w:szCs w:val="24"/>
        </w:rPr>
        <w:t>).</w:t>
      </w:r>
    </w:p>
    <w:p w14:paraId="30473D61" w14:textId="1F4C2514" w:rsidR="0074168C" w:rsidRPr="000240E6" w:rsidRDefault="0074168C" w:rsidP="000240E6">
      <w:pPr>
        <w:autoSpaceDE w:val="0"/>
        <w:autoSpaceDN w:val="0"/>
        <w:spacing w:before="240"/>
        <w:ind w:left="851"/>
        <w:jc w:val="both"/>
        <w:rPr>
          <w:rFonts w:ascii="Arial" w:hAnsi="Arial" w:cs="Arial"/>
          <w:sz w:val="18"/>
          <w:szCs w:val="18"/>
        </w:rPr>
      </w:pPr>
      <w:r w:rsidRPr="000240E6">
        <w:rPr>
          <w:rFonts w:ascii="Arial" w:hAnsi="Arial" w:cs="Arial"/>
          <w:sz w:val="18"/>
          <w:szCs w:val="18"/>
        </w:rPr>
        <w:t xml:space="preserve">As </w:t>
      </w:r>
      <w:r w:rsidR="000240E6" w:rsidRPr="000240E6">
        <w:rPr>
          <w:rFonts w:ascii="Arial" w:hAnsi="Arial" w:cs="Arial"/>
          <w:sz w:val="18"/>
          <w:szCs w:val="18"/>
        </w:rPr>
        <w:t xml:space="preserve">empresas garantirão exclusivamente aos atendentes de alarme um benefício mensal em caso de acidente de trânsito, quando ocorrido durante o trabalho (excluído acidente de trajeto) e que gere afastamento previdenciário (mais de 15 dias) no valor de </w:t>
      </w:r>
      <w:r w:rsidR="000240E6" w:rsidRPr="000240E6">
        <w:rPr>
          <w:rFonts w:ascii="Arial" w:hAnsi="Arial" w:cs="Arial"/>
          <w:b/>
          <w:bCs/>
          <w:sz w:val="18"/>
          <w:szCs w:val="18"/>
        </w:rPr>
        <w:t>R$ 1.100,00</w:t>
      </w:r>
      <w:r w:rsidR="000240E6" w:rsidRPr="000240E6">
        <w:rPr>
          <w:rFonts w:ascii="Arial" w:hAnsi="Arial" w:cs="Arial"/>
          <w:sz w:val="18"/>
          <w:szCs w:val="18"/>
        </w:rPr>
        <w:t xml:space="preserve"> (um mil e cem reais), limitado a 90 dias (três parcelas) ou até que o INSS conceda o benefício, o que ocorrer primeiro</w:t>
      </w:r>
      <w:r w:rsidRPr="000240E6">
        <w:rPr>
          <w:rFonts w:ascii="Arial" w:hAnsi="Arial" w:cs="Arial"/>
          <w:sz w:val="18"/>
          <w:szCs w:val="18"/>
        </w:rPr>
        <w:t>. </w:t>
      </w:r>
    </w:p>
    <w:p w14:paraId="380A7261" w14:textId="77777777" w:rsidR="00A22FBE" w:rsidRPr="00B65B22" w:rsidRDefault="0074168C" w:rsidP="00063235">
      <w:pPr>
        <w:autoSpaceDE w:val="0"/>
        <w:autoSpaceDN w:val="0"/>
        <w:spacing w:before="240"/>
        <w:ind w:left="851"/>
        <w:jc w:val="both"/>
        <w:rPr>
          <w:rFonts w:ascii="Arial" w:hAnsi="Arial" w:cs="Arial"/>
          <w:b/>
          <w:bCs/>
          <w:sz w:val="18"/>
          <w:szCs w:val="18"/>
        </w:rPr>
      </w:pPr>
      <w:r w:rsidRPr="000240E6">
        <w:rPr>
          <w:rFonts w:ascii="Arial" w:hAnsi="Arial" w:cs="Arial"/>
          <w:b/>
          <w:bCs/>
          <w:sz w:val="18"/>
          <w:szCs w:val="18"/>
        </w:rPr>
        <w:t>...</w:t>
      </w:r>
    </w:p>
    <w:p w14:paraId="36682798" w14:textId="77777777" w:rsidR="000240E6" w:rsidRPr="00B65B22" w:rsidRDefault="000240E6" w:rsidP="00063235">
      <w:pPr>
        <w:autoSpaceDE w:val="0"/>
        <w:autoSpaceDN w:val="0"/>
        <w:spacing w:before="240"/>
        <w:ind w:left="851"/>
        <w:jc w:val="both"/>
        <w:rPr>
          <w:rFonts w:ascii="Arial" w:hAnsi="Arial" w:cs="Arial"/>
          <w:b/>
          <w:bCs/>
          <w:sz w:val="18"/>
          <w:szCs w:val="18"/>
        </w:rPr>
      </w:pPr>
    </w:p>
    <w:p w14:paraId="5D9C7A7D" w14:textId="3B03333D" w:rsidR="000240E6" w:rsidRPr="00B65B22" w:rsidRDefault="000240E6" w:rsidP="000240E6">
      <w:pPr>
        <w:pStyle w:val="PargrafodaLista"/>
        <w:numPr>
          <w:ilvl w:val="0"/>
          <w:numId w:val="1"/>
        </w:numPr>
        <w:spacing w:before="240" w:after="60" w:line="240" w:lineRule="auto"/>
        <w:rPr>
          <w:rFonts w:ascii="Times New Roman" w:hAnsi="Times New Roman" w:cs="Times New Roman"/>
          <w:sz w:val="24"/>
          <w:szCs w:val="24"/>
        </w:rPr>
      </w:pPr>
      <w:r w:rsidRPr="00B65B22">
        <w:rPr>
          <w:rFonts w:ascii="Times New Roman" w:hAnsi="Times New Roman" w:cs="Times New Roman"/>
          <w:sz w:val="24"/>
          <w:szCs w:val="24"/>
        </w:rPr>
        <w:t>Alteração do prazo da cláusula 1</w:t>
      </w:r>
      <w:r w:rsidR="00B65B22" w:rsidRPr="00B65B22">
        <w:rPr>
          <w:rFonts w:ascii="Times New Roman" w:hAnsi="Times New Roman" w:cs="Times New Roman"/>
          <w:sz w:val="24"/>
          <w:szCs w:val="24"/>
        </w:rPr>
        <w:t>8</w:t>
      </w:r>
      <w:r w:rsidRPr="00B65B22">
        <w:rPr>
          <w:rFonts w:ascii="Times New Roman" w:hAnsi="Times New Roman" w:cs="Times New Roman"/>
          <w:sz w:val="24"/>
          <w:szCs w:val="24"/>
        </w:rPr>
        <w:t>ª (Homologações das Rescisões dos Contratos de Trabalho).</w:t>
      </w:r>
    </w:p>
    <w:p w14:paraId="5713F5EF" w14:textId="77777777" w:rsidR="000240E6" w:rsidRPr="00B65B22" w:rsidRDefault="000240E6" w:rsidP="000240E6">
      <w:pPr>
        <w:autoSpaceDE w:val="0"/>
        <w:autoSpaceDN w:val="0"/>
        <w:spacing w:before="240"/>
        <w:ind w:left="851"/>
        <w:jc w:val="both"/>
        <w:rPr>
          <w:rFonts w:ascii="Arial" w:hAnsi="Arial" w:cs="Arial"/>
          <w:sz w:val="18"/>
          <w:szCs w:val="18"/>
        </w:rPr>
      </w:pPr>
      <w:r w:rsidRPr="00B65B22">
        <w:rPr>
          <w:rFonts w:ascii="Arial" w:hAnsi="Arial" w:cs="Arial"/>
          <w:sz w:val="18"/>
          <w:szCs w:val="18"/>
        </w:rPr>
        <w:t>As rescisões dos contratos de trabalho de empregados deverão, obrigatoriamente, ser homologadas na sede do Sindicato Laboral, exclusivamente de forma presencial, em até </w:t>
      </w:r>
      <w:r w:rsidRPr="00B65B22">
        <w:rPr>
          <w:rStyle w:val="Forte"/>
          <w:rFonts w:ascii="Arial" w:hAnsi="Arial" w:cs="Arial"/>
          <w:sz w:val="18"/>
          <w:szCs w:val="18"/>
        </w:rPr>
        <w:t>10 dias úteis</w:t>
      </w:r>
      <w:r w:rsidRPr="00B65B22">
        <w:rPr>
          <w:rFonts w:ascii="Arial" w:hAnsi="Arial" w:cs="Arial"/>
          <w:sz w:val="18"/>
          <w:szCs w:val="18"/>
        </w:rPr>
        <w:t> após o pagamento das verbas rescisórias no prazo e na forma estabelecida pela legislação vigente. </w:t>
      </w:r>
    </w:p>
    <w:p w14:paraId="33CEBA93" w14:textId="77777777" w:rsidR="000240E6" w:rsidRPr="00B65B22" w:rsidRDefault="000240E6" w:rsidP="000240E6">
      <w:pPr>
        <w:autoSpaceDE w:val="0"/>
        <w:autoSpaceDN w:val="0"/>
        <w:spacing w:before="240"/>
        <w:ind w:left="851"/>
        <w:jc w:val="both"/>
        <w:rPr>
          <w:rFonts w:ascii="Arial" w:hAnsi="Arial" w:cs="Arial"/>
          <w:b/>
          <w:bCs/>
          <w:sz w:val="18"/>
          <w:szCs w:val="18"/>
        </w:rPr>
      </w:pPr>
      <w:r w:rsidRPr="00B65B22">
        <w:rPr>
          <w:rFonts w:ascii="Arial" w:hAnsi="Arial" w:cs="Arial"/>
          <w:b/>
          <w:bCs/>
          <w:sz w:val="18"/>
          <w:szCs w:val="18"/>
        </w:rPr>
        <w:t>...</w:t>
      </w:r>
    </w:p>
    <w:p w14:paraId="0FBE3F9A" w14:textId="77777777" w:rsidR="00C6215C" w:rsidRPr="000F20C0" w:rsidRDefault="00C6215C" w:rsidP="00063235">
      <w:pPr>
        <w:autoSpaceDE w:val="0"/>
        <w:autoSpaceDN w:val="0"/>
        <w:spacing w:before="240"/>
        <w:ind w:left="851"/>
        <w:jc w:val="both"/>
        <w:rPr>
          <w:rFonts w:ascii="Times New Roman" w:hAnsi="Times New Roman" w:cs="Times New Roman"/>
          <w:color w:val="FF0000"/>
          <w:sz w:val="24"/>
          <w:szCs w:val="24"/>
        </w:rPr>
      </w:pPr>
    </w:p>
    <w:p w14:paraId="03D2B94D" w14:textId="233DEE57" w:rsidR="0088753A" w:rsidRPr="00710D49" w:rsidRDefault="00D0445F" w:rsidP="00A560E9">
      <w:pPr>
        <w:pStyle w:val="PargrafodaLista"/>
        <w:numPr>
          <w:ilvl w:val="0"/>
          <w:numId w:val="1"/>
        </w:numPr>
        <w:spacing w:before="240" w:after="60" w:line="240" w:lineRule="auto"/>
        <w:rPr>
          <w:rFonts w:ascii="Times New Roman" w:hAnsi="Times New Roman" w:cs="Times New Roman"/>
          <w:sz w:val="24"/>
          <w:szCs w:val="24"/>
        </w:rPr>
      </w:pPr>
      <w:r w:rsidRPr="00710D49">
        <w:rPr>
          <w:rFonts w:ascii="Times New Roman" w:hAnsi="Times New Roman" w:cs="Times New Roman"/>
          <w:sz w:val="24"/>
          <w:szCs w:val="24"/>
        </w:rPr>
        <w:t>In</w:t>
      </w:r>
      <w:r w:rsidR="00613008" w:rsidRPr="00710D49">
        <w:rPr>
          <w:rFonts w:ascii="Times New Roman" w:hAnsi="Times New Roman" w:cs="Times New Roman"/>
          <w:sz w:val="24"/>
          <w:szCs w:val="24"/>
        </w:rPr>
        <w:t xml:space="preserve">clusão </w:t>
      </w:r>
      <w:r w:rsidR="004D4DB5" w:rsidRPr="00710D49">
        <w:rPr>
          <w:rFonts w:ascii="Times New Roman" w:hAnsi="Times New Roman" w:cs="Times New Roman"/>
          <w:sz w:val="24"/>
          <w:szCs w:val="24"/>
        </w:rPr>
        <w:t>da cláusula</w:t>
      </w:r>
      <w:r w:rsidR="00934D9A" w:rsidRPr="00710D49">
        <w:rPr>
          <w:rFonts w:ascii="Times New Roman" w:hAnsi="Times New Roman" w:cs="Times New Roman"/>
          <w:sz w:val="24"/>
          <w:szCs w:val="24"/>
        </w:rPr>
        <w:t xml:space="preserve"> 2</w:t>
      </w:r>
      <w:r w:rsidR="00710D49" w:rsidRPr="00710D49">
        <w:rPr>
          <w:rFonts w:ascii="Times New Roman" w:hAnsi="Times New Roman" w:cs="Times New Roman"/>
          <w:sz w:val="24"/>
          <w:szCs w:val="24"/>
        </w:rPr>
        <w:t>2</w:t>
      </w:r>
      <w:r w:rsidR="00934D9A" w:rsidRPr="00710D49">
        <w:rPr>
          <w:rFonts w:ascii="Times New Roman" w:hAnsi="Times New Roman" w:cs="Times New Roman"/>
          <w:sz w:val="24"/>
          <w:szCs w:val="24"/>
        </w:rPr>
        <w:t>ª</w:t>
      </w:r>
      <w:r w:rsidR="004D4DB5" w:rsidRPr="00710D49">
        <w:rPr>
          <w:rFonts w:ascii="Times New Roman" w:hAnsi="Times New Roman" w:cs="Times New Roman"/>
          <w:sz w:val="24"/>
          <w:szCs w:val="24"/>
        </w:rPr>
        <w:t xml:space="preserve"> </w:t>
      </w:r>
      <w:r w:rsidR="00DD2C4A" w:rsidRPr="00710D49">
        <w:rPr>
          <w:rFonts w:ascii="Times New Roman" w:hAnsi="Times New Roman" w:cs="Times New Roman"/>
          <w:sz w:val="24"/>
          <w:szCs w:val="24"/>
        </w:rPr>
        <w:t>(Das Condições para a Contratação)</w:t>
      </w:r>
      <w:r w:rsidR="004D4DB5" w:rsidRPr="00710D49">
        <w:rPr>
          <w:rFonts w:ascii="Times New Roman" w:hAnsi="Times New Roman" w:cs="Times New Roman"/>
          <w:sz w:val="24"/>
          <w:szCs w:val="24"/>
        </w:rPr>
        <w:t>, com a seguinte redação</w:t>
      </w:r>
      <w:r w:rsidR="0088753A" w:rsidRPr="00710D49">
        <w:rPr>
          <w:rFonts w:ascii="Times New Roman" w:hAnsi="Times New Roman" w:cs="Times New Roman"/>
          <w:sz w:val="24"/>
          <w:szCs w:val="24"/>
        </w:rPr>
        <w:t>:</w:t>
      </w:r>
    </w:p>
    <w:p w14:paraId="461B6C14" w14:textId="319BA300" w:rsidR="0088753A" w:rsidRPr="00710D49" w:rsidRDefault="0088753A" w:rsidP="0088753A">
      <w:pPr>
        <w:autoSpaceDE w:val="0"/>
        <w:autoSpaceDN w:val="0"/>
        <w:spacing w:before="240"/>
        <w:ind w:left="851"/>
        <w:jc w:val="both"/>
        <w:rPr>
          <w:rFonts w:ascii="Arial" w:eastAsia="Times New Roman" w:hAnsi="Arial" w:cs="Arial"/>
          <w:b/>
          <w:bCs/>
          <w:sz w:val="18"/>
          <w:szCs w:val="18"/>
        </w:rPr>
      </w:pPr>
      <w:r w:rsidRPr="00710D49">
        <w:rPr>
          <w:rFonts w:ascii="Arial" w:eastAsia="Times New Roman" w:hAnsi="Arial" w:cs="Arial"/>
          <w:b/>
          <w:bCs/>
          <w:sz w:val="18"/>
          <w:szCs w:val="18"/>
        </w:rPr>
        <w:lastRenderedPageBreak/>
        <w:t xml:space="preserve">CLÁUSULA </w:t>
      </w:r>
      <w:r w:rsidR="009A3666" w:rsidRPr="00710D49">
        <w:rPr>
          <w:rFonts w:ascii="Arial" w:eastAsia="Times New Roman" w:hAnsi="Arial" w:cs="Arial"/>
          <w:b/>
          <w:bCs/>
          <w:sz w:val="18"/>
          <w:szCs w:val="18"/>
        </w:rPr>
        <w:t xml:space="preserve">VIGÉSIMA </w:t>
      </w:r>
      <w:r w:rsidR="00710D49" w:rsidRPr="00710D49">
        <w:rPr>
          <w:rFonts w:ascii="Arial" w:eastAsia="Times New Roman" w:hAnsi="Arial" w:cs="Arial"/>
          <w:b/>
          <w:bCs/>
          <w:sz w:val="18"/>
          <w:szCs w:val="18"/>
        </w:rPr>
        <w:t xml:space="preserve">SEGUNDA </w:t>
      </w:r>
      <w:r w:rsidRPr="00710D49">
        <w:rPr>
          <w:rFonts w:ascii="Arial" w:eastAsia="Times New Roman" w:hAnsi="Arial" w:cs="Arial"/>
          <w:b/>
          <w:bCs/>
          <w:sz w:val="18"/>
          <w:szCs w:val="18"/>
        </w:rPr>
        <w:t>– DAS CONDIÇÕES PARA A CONTRATAÇÃO</w:t>
      </w:r>
    </w:p>
    <w:p w14:paraId="250E2272" w14:textId="77777777" w:rsidR="0088753A" w:rsidRPr="00710D49" w:rsidRDefault="0088753A" w:rsidP="0088753A">
      <w:pPr>
        <w:autoSpaceDE w:val="0"/>
        <w:autoSpaceDN w:val="0"/>
        <w:spacing w:before="240"/>
        <w:ind w:left="851"/>
        <w:jc w:val="both"/>
        <w:rPr>
          <w:rFonts w:ascii="Arial" w:hAnsi="Arial" w:cs="Arial"/>
          <w:sz w:val="18"/>
          <w:szCs w:val="18"/>
        </w:rPr>
      </w:pPr>
      <w:r w:rsidRPr="00710D49">
        <w:rPr>
          <w:rFonts w:ascii="Arial" w:eastAsia="Times New Roman" w:hAnsi="Arial" w:cs="Arial"/>
          <w:b/>
          <w:bCs/>
          <w:sz w:val="18"/>
          <w:szCs w:val="18"/>
        </w:rPr>
        <w:br/>
      </w:r>
      <w:r w:rsidRPr="00710D49">
        <w:rPr>
          <w:rFonts w:ascii="Arial" w:hAnsi="Arial" w:cs="Arial"/>
          <w:sz w:val="18"/>
          <w:szCs w:val="18"/>
        </w:rPr>
        <w:t>Para contratarem trabalhadores para atuarem no estado de Santa Catarina, as empresas ficam obrigadas a possuir inscrição no CNPJ com endereço em Santa Catarina.</w:t>
      </w:r>
    </w:p>
    <w:p w14:paraId="2A4C2776" w14:textId="77777777" w:rsidR="0088753A" w:rsidRPr="0063339E" w:rsidRDefault="0088753A" w:rsidP="0088753A">
      <w:pPr>
        <w:spacing w:before="240" w:after="60"/>
        <w:rPr>
          <w:rFonts w:ascii="Times New Roman" w:hAnsi="Times New Roman" w:cs="Times New Roman"/>
          <w:sz w:val="24"/>
          <w:szCs w:val="24"/>
        </w:rPr>
      </w:pPr>
    </w:p>
    <w:p w14:paraId="05983BBB" w14:textId="293D839B" w:rsidR="00DD2C4A" w:rsidRPr="0063339E" w:rsidRDefault="000F5C07" w:rsidP="0063339E">
      <w:pPr>
        <w:pStyle w:val="PargrafodaLista"/>
        <w:numPr>
          <w:ilvl w:val="0"/>
          <w:numId w:val="1"/>
        </w:numPr>
        <w:spacing w:before="240" w:after="60" w:line="240" w:lineRule="auto"/>
        <w:rPr>
          <w:rFonts w:ascii="Times New Roman" w:hAnsi="Times New Roman" w:cs="Times New Roman"/>
          <w:sz w:val="24"/>
          <w:szCs w:val="24"/>
        </w:rPr>
      </w:pPr>
      <w:r w:rsidRPr="0063339E">
        <w:rPr>
          <w:rFonts w:ascii="Times New Roman" w:hAnsi="Times New Roman" w:cs="Times New Roman"/>
          <w:sz w:val="24"/>
          <w:szCs w:val="24"/>
        </w:rPr>
        <w:t xml:space="preserve">Alteração da cláusula </w:t>
      </w:r>
      <w:r w:rsidR="0063339E" w:rsidRPr="0063339E">
        <w:rPr>
          <w:rFonts w:ascii="Times New Roman" w:hAnsi="Times New Roman" w:cs="Times New Roman"/>
          <w:sz w:val="24"/>
          <w:szCs w:val="24"/>
        </w:rPr>
        <w:t>33</w:t>
      </w:r>
      <w:r w:rsidR="00DD2C4A" w:rsidRPr="0063339E">
        <w:rPr>
          <w:rFonts w:ascii="Times New Roman" w:hAnsi="Times New Roman" w:cs="Times New Roman"/>
          <w:sz w:val="24"/>
          <w:szCs w:val="24"/>
        </w:rPr>
        <w:t xml:space="preserve">ª (Início do </w:t>
      </w:r>
      <w:r w:rsidR="00A569D0" w:rsidRPr="0063339E">
        <w:rPr>
          <w:rFonts w:ascii="Times New Roman" w:hAnsi="Times New Roman" w:cs="Times New Roman"/>
          <w:sz w:val="24"/>
          <w:szCs w:val="24"/>
        </w:rPr>
        <w:t xml:space="preserve">Período do </w:t>
      </w:r>
      <w:r w:rsidR="00DD2C4A" w:rsidRPr="0063339E">
        <w:rPr>
          <w:rFonts w:ascii="Times New Roman" w:hAnsi="Times New Roman" w:cs="Times New Roman"/>
          <w:sz w:val="24"/>
          <w:szCs w:val="24"/>
        </w:rPr>
        <w:t>Gozo d</w:t>
      </w:r>
      <w:r w:rsidR="00A569D0" w:rsidRPr="0063339E">
        <w:rPr>
          <w:rFonts w:ascii="Times New Roman" w:hAnsi="Times New Roman" w:cs="Times New Roman"/>
          <w:sz w:val="24"/>
          <w:szCs w:val="24"/>
        </w:rPr>
        <w:t>e</w:t>
      </w:r>
      <w:r w:rsidR="00DD2C4A" w:rsidRPr="0063339E">
        <w:rPr>
          <w:rFonts w:ascii="Times New Roman" w:hAnsi="Times New Roman" w:cs="Times New Roman"/>
          <w:sz w:val="24"/>
          <w:szCs w:val="24"/>
        </w:rPr>
        <w:t xml:space="preserve"> Férias), para inclusão do Parágrafo Terceiro, que passará a viger nos seguintes termos:</w:t>
      </w:r>
    </w:p>
    <w:p w14:paraId="3C382AA8" w14:textId="77777777" w:rsidR="00DD2C4A" w:rsidRPr="0063339E" w:rsidRDefault="00DD2C4A" w:rsidP="00DD2C4A">
      <w:pPr>
        <w:pStyle w:val="PargrafodaLista"/>
        <w:spacing w:before="240" w:after="60" w:line="240" w:lineRule="auto"/>
        <w:ind w:left="417" w:firstLine="0"/>
        <w:rPr>
          <w:rFonts w:ascii="Times New Roman" w:hAnsi="Times New Roman" w:cs="Times New Roman"/>
          <w:sz w:val="24"/>
          <w:szCs w:val="24"/>
        </w:rPr>
      </w:pPr>
    </w:p>
    <w:p w14:paraId="51C951F0" w14:textId="0A1B5B97" w:rsidR="00DD2C4A" w:rsidRPr="0063339E" w:rsidRDefault="00DD2C4A" w:rsidP="00DD2C4A">
      <w:pPr>
        <w:autoSpaceDE w:val="0"/>
        <w:autoSpaceDN w:val="0"/>
        <w:spacing w:before="240"/>
        <w:ind w:left="851"/>
        <w:jc w:val="both"/>
        <w:rPr>
          <w:rFonts w:ascii="Arial" w:eastAsia="Times New Roman" w:hAnsi="Arial" w:cs="Arial"/>
          <w:b/>
          <w:bCs/>
          <w:sz w:val="18"/>
          <w:szCs w:val="18"/>
        </w:rPr>
      </w:pPr>
      <w:r w:rsidRPr="0063339E">
        <w:rPr>
          <w:rFonts w:ascii="Arial" w:eastAsia="Times New Roman" w:hAnsi="Arial" w:cs="Arial"/>
          <w:b/>
          <w:bCs/>
          <w:sz w:val="18"/>
          <w:szCs w:val="18"/>
        </w:rPr>
        <w:t xml:space="preserve">CLÁUSULA </w:t>
      </w:r>
      <w:r w:rsidR="0063339E" w:rsidRPr="0063339E">
        <w:rPr>
          <w:rFonts w:ascii="Arial" w:eastAsia="Times New Roman" w:hAnsi="Arial" w:cs="Arial"/>
          <w:b/>
          <w:bCs/>
          <w:sz w:val="18"/>
          <w:szCs w:val="18"/>
        </w:rPr>
        <w:t xml:space="preserve">TRIGÉSIMA TERCEIRA </w:t>
      </w:r>
      <w:r w:rsidRPr="0063339E">
        <w:rPr>
          <w:rFonts w:ascii="Arial" w:eastAsia="Times New Roman" w:hAnsi="Arial" w:cs="Arial"/>
          <w:b/>
          <w:bCs/>
          <w:sz w:val="18"/>
          <w:szCs w:val="18"/>
        </w:rPr>
        <w:t xml:space="preserve">- INÍCIO </w:t>
      </w:r>
      <w:r w:rsidR="00A569D0" w:rsidRPr="0063339E">
        <w:rPr>
          <w:rFonts w:ascii="Arial" w:eastAsia="Times New Roman" w:hAnsi="Arial" w:cs="Arial"/>
          <w:b/>
          <w:bCs/>
          <w:sz w:val="18"/>
          <w:szCs w:val="18"/>
        </w:rPr>
        <w:t xml:space="preserve">DO PERÍODO DO GOZO DE </w:t>
      </w:r>
      <w:r w:rsidRPr="0063339E">
        <w:rPr>
          <w:rFonts w:ascii="Arial" w:eastAsia="Times New Roman" w:hAnsi="Arial" w:cs="Arial"/>
          <w:b/>
          <w:bCs/>
          <w:sz w:val="18"/>
          <w:szCs w:val="18"/>
        </w:rPr>
        <w:t>FÉRIAS</w:t>
      </w:r>
    </w:p>
    <w:p w14:paraId="33593509" w14:textId="77777777" w:rsidR="00DD2C4A" w:rsidRPr="0063339E" w:rsidRDefault="00DD2C4A" w:rsidP="00DD2C4A">
      <w:pPr>
        <w:autoSpaceDE w:val="0"/>
        <w:autoSpaceDN w:val="0"/>
        <w:spacing w:before="240"/>
        <w:ind w:left="851"/>
        <w:jc w:val="both"/>
        <w:rPr>
          <w:rFonts w:ascii="Arial" w:eastAsia="Times New Roman" w:hAnsi="Arial" w:cs="Arial"/>
          <w:b/>
          <w:bCs/>
          <w:sz w:val="18"/>
          <w:szCs w:val="18"/>
        </w:rPr>
      </w:pPr>
      <w:r w:rsidRPr="0063339E">
        <w:rPr>
          <w:rFonts w:ascii="Arial" w:eastAsia="Times New Roman" w:hAnsi="Arial" w:cs="Arial"/>
          <w:b/>
          <w:bCs/>
          <w:sz w:val="18"/>
          <w:szCs w:val="18"/>
        </w:rPr>
        <w:t>...</w:t>
      </w:r>
    </w:p>
    <w:p w14:paraId="42E8C87E" w14:textId="796B5EDF" w:rsidR="00DD2C4A" w:rsidRPr="0063339E" w:rsidRDefault="00DD2C4A" w:rsidP="0074168C">
      <w:pPr>
        <w:autoSpaceDE w:val="0"/>
        <w:autoSpaceDN w:val="0"/>
        <w:spacing w:before="240"/>
        <w:ind w:left="851"/>
        <w:jc w:val="both"/>
        <w:rPr>
          <w:rFonts w:ascii="Arial" w:hAnsi="Arial" w:cs="Arial"/>
          <w:sz w:val="18"/>
          <w:szCs w:val="18"/>
        </w:rPr>
      </w:pPr>
      <w:r w:rsidRPr="0063339E">
        <w:rPr>
          <w:rFonts w:ascii="Arial" w:hAnsi="Arial" w:cs="Arial"/>
          <w:b/>
          <w:bCs/>
          <w:sz w:val="18"/>
          <w:szCs w:val="18"/>
        </w:rPr>
        <w:t xml:space="preserve">Parágrafo Terceiro: </w:t>
      </w:r>
      <w:r w:rsidRPr="0063339E">
        <w:rPr>
          <w:rFonts w:ascii="Arial" w:hAnsi="Arial" w:cs="Arial"/>
          <w:sz w:val="18"/>
          <w:szCs w:val="18"/>
        </w:rPr>
        <w:t>o pagamento da remuneração das férias e, se for o caso, o do abono referido no art. 143 serão efetuados até o início do respectivo período, sob pena de pagamento em dobro da respectiva remuneração.</w:t>
      </w:r>
    </w:p>
    <w:p w14:paraId="77605167" w14:textId="77777777" w:rsidR="0074168C" w:rsidRPr="0063339E" w:rsidRDefault="0074168C" w:rsidP="000F5C07">
      <w:pPr>
        <w:autoSpaceDE w:val="0"/>
        <w:autoSpaceDN w:val="0"/>
        <w:spacing w:before="240"/>
        <w:ind w:left="851"/>
        <w:jc w:val="both"/>
        <w:rPr>
          <w:rFonts w:ascii="Arial" w:hAnsi="Arial" w:cs="Arial"/>
          <w:sz w:val="18"/>
          <w:szCs w:val="18"/>
        </w:rPr>
      </w:pPr>
    </w:p>
    <w:p w14:paraId="451FDD85" w14:textId="19D9E030" w:rsidR="0074168C" w:rsidRPr="0063339E" w:rsidRDefault="0074168C" w:rsidP="0074168C">
      <w:pPr>
        <w:pStyle w:val="PargrafodaLista"/>
        <w:numPr>
          <w:ilvl w:val="0"/>
          <w:numId w:val="1"/>
        </w:numPr>
        <w:spacing w:before="240" w:after="60" w:line="240" w:lineRule="auto"/>
        <w:rPr>
          <w:rFonts w:ascii="Times New Roman" w:hAnsi="Times New Roman" w:cs="Times New Roman"/>
          <w:sz w:val="24"/>
          <w:szCs w:val="24"/>
        </w:rPr>
      </w:pPr>
      <w:r w:rsidRPr="0063339E">
        <w:rPr>
          <w:rFonts w:ascii="Times New Roman" w:hAnsi="Times New Roman" w:cs="Times New Roman"/>
          <w:sz w:val="24"/>
          <w:szCs w:val="24"/>
        </w:rPr>
        <w:t xml:space="preserve">Alteração da cláusula </w:t>
      </w:r>
      <w:r w:rsidR="0063339E" w:rsidRPr="0063339E">
        <w:rPr>
          <w:rFonts w:ascii="Times New Roman" w:hAnsi="Times New Roman" w:cs="Times New Roman"/>
          <w:sz w:val="24"/>
          <w:szCs w:val="24"/>
        </w:rPr>
        <w:t>38</w:t>
      </w:r>
      <w:r w:rsidRPr="0063339E">
        <w:rPr>
          <w:rFonts w:ascii="Times New Roman" w:hAnsi="Times New Roman" w:cs="Times New Roman"/>
          <w:sz w:val="24"/>
          <w:szCs w:val="24"/>
        </w:rPr>
        <w:t>ª (Atestados Médicos), para</w:t>
      </w:r>
      <w:r w:rsidR="007442D2">
        <w:rPr>
          <w:rFonts w:ascii="Times New Roman" w:hAnsi="Times New Roman" w:cs="Times New Roman"/>
          <w:sz w:val="24"/>
          <w:szCs w:val="24"/>
        </w:rPr>
        <w:t xml:space="preserve"> permissão do envio por meio eletrônico e</w:t>
      </w:r>
      <w:r w:rsidRPr="0063339E">
        <w:rPr>
          <w:rFonts w:ascii="Times New Roman" w:hAnsi="Times New Roman" w:cs="Times New Roman"/>
          <w:sz w:val="24"/>
          <w:szCs w:val="24"/>
        </w:rPr>
        <w:t xml:space="preserve"> inclusão do Parágrafo Segundo, que passará a viger nos seguintes termos:</w:t>
      </w:r>
    </w:p>
    <w:p w14:paraId="72820FF4" w14:textId="77777777" w:rsidR="0074168C" w:rsidRPr="0063339E" w:rsidRDefault="0074168C" w:rsidP="0074168C">
      <w:pPr>
        <w:pStyle w:val="PargrafodaLista"/>
        <w:spacing w:before="240" w:after="60" w:line="240" w:lineRule="auto"/>
        <w:ind w:left="417" w:firstLine="0"/>
        <w:rPr>
          <w:rFonts w:ascii="Times New Roman" w:hAnsi="Times New Roman" w:cs="Times New Roman"/>
          <w:sz w:val="24"/>
          <w:szCs w:val="24"/>
        </w:rPr>
      </w:pPr>
    </w:p>
    <w:p w14:paraId="02AAFF47" w14:textId="7D623D1B" w:rsidR="0074168C" w:rsidRPr="0063339E" w:rsidRDefault="0074168C" w:rsidP="0074168C">
      <w:pPr>
        <w:autoSpaceDE w:val="0"/>
        <w:autoSpaceDN w:val="0"/>
        <w:spacing w:before="240"/>
        <w:ind w:left="851"/>
        <w:jc w:val="both"/>
        <w:rPr>
          <w:rFonts w:ascii="Arial" w:eastAsia="Times New Roman" w:hAnsi="Arial" w:cs="Arial"/>
          <w:b/>
          <w:bCs/>
          <w:sz w:val="18"/>
          <w:szCs w:val="18"/>
        </w:rPr>
      </w:pPr>
      <w:r w:rsidRPr="0063339E">
        <w:rPr>
          <w:rFonts w:ascii="Arial" w:eastAsia="Times New Roman" w:hAnsi="Arial" w:cs="Arial"/>
          <w:b/>
          <w:bCs/>
          <w:sz w:val="18"/>
          <w:szCs w:val="18"/>
        </w:rPr>
        <w:t xml:space="preserve">CLÁUSULA </w:t>
      </w:r>
      <w:r w:rsidR="0063339E" w:rsidRPr="0063339E">
        <w:rPr>
          <w:rFonts w:ascii="Arial" w:eastAsia="Times New Roman" w:hAnsi="Arial" w:cs="Arial"/>
          <w:b/>
          <w:bCs/>
          <w:sz w:val="18"/>
          <w:szCs w:val="18"/>
        </w:rPr>
        <w:t xml:space="preserve">TRIGÉSIMA OITAVA </w:t>
      </w:r>
      <w:r w:rsidRPr="0063339E">
        <w:rPr>
          <w:rFonts w:ascii="Arial" w:eastAsia="Times New Roman" w:hAnsi="Arial" w:cs="Arial"/>
          <w:b/>
          <w:bCs/>
          <w:sz w:val="18"/>
          <w:szCs w:val="18"/>
        </w:rPr>
        <w:t>- ATESTADOS MÉDICOS</w:t>
      </w:r>
    </w:p>
    <w:p w14:paraId="2C732E04" w14:textId="7149449C" w:rsidR="007442D2" w:rsidRPr="007442D2" w:rsidRDefault="007442D2" w:rsidP="007442D2">
      <w:pPr>
        <w:autoSpaceDE w:val="0"/>
        <w:autoSpaceDN w:val="0"/>
        <w:spacing w:before="240"/>
        <w:ind w:left="851"/>
        <w:jc w:val="both"/>
        <w:rPr>
          <w:rFonts w:ascii="Arial" w:eastAsia="Times New Roman" w:hAnsi="Arial" w:cs="Arial"/>
          <w:sz w:val="18"/>
          <w:szCs w:val="18"/>
        </w:rPr>
      </w:pPr>
      <w:r w:rsidRPr="007442D2">
        <w:rPr>
          <w:rFonts w:ascii="Arial" w:eastAsia="Times New Roman" w:hAnsi="Arial" w:cs="Arial"/>
          <w:sz w:val="18"/>
          <w:szCs w:val="18"/>
        </w:rPr>
        <w:t>As faltas do empregado ao serviço, por motivo de saúde, deverão ser justificadas por meio de atestados</w:t>
      </w:r>
      <w:r>
        <w:rPr>
          <w:rFonts w:ascii="Arial" w:eastAsia="Times New Roman" w:hAnsi="Arial" w:cs="Arial"/>
          <w:sz w:val="18"/>
          <w:szCs w:val="18"/>
        </w:rPr>
        <w:t xml:space="preserve"> </w:t>
      </w:r>
      <w:r w:rsidRPr="007442D2">
        <w:rPr>
          <w:rFonts w:ascii="Arial" w:eastAsia="Times New Roman" w:hAnsi="Arial" w:cs="Arial"/>
          <w:sz w:val="18"/>
          <w:szCs w:val="18"/>
        </w:rPr>
        <w:t>médicos ou odontológicos (com identificação do CRM e/ou CRO) e ratificados pelo médico da empresa,</w:t>
      </w:r>
      <w:r>
        <w:rPr>
          <w:rFonts w:ascii="Arial" w:eastAsia="Times New Roman" w:hAnsi="Arial" w:cs="Arial"/>
          <w:sz w:val="18"/>
          <w:szCs w:val="18"/>
        </w:rPr>
        <w:t xml:space="preserve"> </w:t>
      </w:r>
      <w:r w:rsidRPr="007442D2">
        <w:rPr>
          <w:rFonts w:ascii="Arial" w:eastAsia="Times New Roman" w:hAnsi="Arial" w:cs="Arial"/>
          <w:sz w:val="18"/>
          <w:szCs w:val="18"/>
        </w:rPr>
        <w:t>devendo o empregado fazer chegar o atestado à sede da empresa ou às mãos de preposto ou</w:t>
      </w:r>
      <w:r>
        <w:rPr>
          <w:rFonts w:ascii="Arial" w:eastAsia="Times New Roman" w:hAnsi="Arial" w:cs="Arial"/>
          <w:sz w:val="18"/>
          <w:szCs w:val="18"/>
        </w:rPr>
        <w:t xml:space="preserve"> </w:t>
      </w:r>
      <w:r w:rsidRPr="007442D2">
        <w:rPr>
          <w:rFonts w:ascii="Arial" w:eastAsia="Times New Roman" w:hAnsi="Arial" w:cs="Arial"/>
          <w:sz w:val="18"/>
          <w:szCs w:val="18"/>
        </w:rPr>
        <w:t>representante em seu posto de trabalho</w:t>
      </w:r>
      <w:r w:rsidRPr="007442D2">
        <w:rPr>
          <w:rFonts w:ascii="Arial" w:eastAsia="Times New Roman" w:hAnsi="Arial" w:cs="Arial"/>
          <w:b/>
          <w:bCs/>
          <w:sz w:val="18"/>
          <w:szCs w:val="18"/>
        </w:rPr>
        <w:t>, podendo ocorrer o envio por meio eletrônico indicado pelo empregador,</w:t>
      </w:r>
      <w:r w:rsidRPr="007442D2">
        <w:rPr>
          <w:rFonts w:ascii="Arial" w:eastAsia="Times New Roman" w:hAnsi="Arial" w:cs="Arial"/>
          <w:sz w:val="18"/>
          <w:szCs w:val="18"/>
        </w:rPr>
        <w:t xml:space="preserve"> no prazo máximo de 48 (quarenta e oito) horas após a sua emissão. Caso o atestado tenha</w:t>
      </w:r>
      <w:r>
        <w:rPr>
          <w:rFonts w:ascii="Arial" w:eastAsia="Times New Roman" w:hAnsi="Arial" w:cs="Arial"/>
          <w:sz w:val="18"/>
          <w:szCs w:val="18"/>
        </w:rPr>
        <w:t xml:space="preserve"> </w:t>
      </w:r>
      <w:r w:rsidRPr="007442D2">
        <w:rPr>
          <w:rFonts w:ascii="Arial" w:eastAsia="Times New Roman" w:hAnsi="Arial" w:cs="Arial"/>
          <w:sz w:val="18"/>
          <w:szCs w:val="18"/>
        </w:rPr>
        <w:t>sido entregue em fotocópia, a via original deve ser apresentada para conferência da empresa no dia do</w:t>
      </w:r>
      <w:r>
        <w:rPr>
          <w:rFonts w:ascii="Arial" w:eastAsia="Times New Roman" w:hAnsi="Arial" w:cs="Arial"/>
          <w:sz w:val="18"/>
          <w:szCs w:val="18"/>
        </w:rPr>
        <w:t xml:space="preserve"> </w:t>
      </w:r>
      <w:r w:rsidRPr="007442D2">
        <w:rPr>
          <w:rFonts w:ascii="Arial" w:eastAsia="Times New Roman" w:hAnsi="Arial" w:cs="Arial"/>
          <w:sz w:val="18"/>
          <w:szCs w:val="18"/>
        </w:rPr>
        <w:t>retorno do empregado ao trabalho.</w:t>
      </w:r>
      <w:r w:rsidRPr="007442D2">
        <w:rPr>
          <w:rFonts w:ascii="Arial" w:eastAsia="Times New Roman" w:hAnsi="Arial" w:cs="Arial"/>
          <w:sz w:val="18"/>
          <w:szCs w:val="18"/>
        </w:rPr>
        <w:cr/>
      </w:r>
    </w:p>
    <w:p w14:paraId="1583D9D7" w14:textId="567A49EF" w:rsidR="004427FE" w:rsidRPr="0063339E" w:rsidRDefault="0074168C" w:rsidP="000F5C07">
      <w:pPr>
        <w:autoSpaceDE w:val="0"/>
        <w:autoSpaceDN w:val="0"/>
        <w:spacing w:before="240"/>
        <w:ind w:left="851"/>
        <w:jc w:val="both"/>
        <w:rPr>
          <w:rFonts w:ascii="Arial" w:hAnsi="Arial" w:cs="Arial"/>
          <w:b/>
          <w:bCs/>
          <w:sz w:val="18"/>
          <w:szCs w:val="18"/>
        </w:rPr>
      </w:pPr>
      <w:r w:rsidRPr="0063339E">
        <w:rPr>
          <w:rFonts w:ascii="Arial" w:eastAsia="Times New Roman" w:hAnsi="Arial" w:cs="Arial"/>
          <w:b/>
          <w:bCs/>
          <w:sz w:val="18"/>
          <w:szCs w:val="18"/>
        </w:rPr>
        <w:t>...</w:t>
      </w:r>
    </w:p>
    <w:p w14:paraId="7F578DE1" w14:textId="716509ED" w:rsidR="00613008" w:rsidRPr="00204665" w:rsidRDefault="0074168C" w:rsidP="00204665">
      <w:pPr>
        <w:autoSpaceDE w:val="0"/>
        <w:autoSpaceDN w:val="0"/>
        <w:spacing w:before="240"/>
        <w:ind w:left="851"/>
        <w:jc w:val="both"/>
        <w:rPr>
          <w:rFonts w:ascii="Arial" w:hAnsi="Arial" w:cs="Arial"/>
          <w:sz w:val="18"/>
          <w:szCs w:val="18"/>
        </w:rPr>
      </w:pPr>
      <w:r w:rsidRPr="0063339E">
        <w:rPr>
          <w:rFonts w:ascii="Arial" w:hAnsi="Arial" w:cs="Arial"/>
          <w:b/>
          <w:bCs/>
          <w:sz w:val="18"/>
          <w:szCs w:val="18"/>
        </w:rPr>
        <w:t>Parágrafo Segundo:</w:t>
      </w:r>
      <w:r w:rsidRPr="0063339E">
        <w:rPr>
          <w:rFonts w:ascii="Arial" w:hAnsi="Arial" w:cs="Arial"/>
          <w:sz w:val="18"/>
          <w:szCs w:val="18"/>
        </w:rPr>
        <w:t xml:space="preserve"> caso o trabalhador apresente atestado médico sem o CID, a fim de que possa requerer a reemissão do atestado médico com CID, será a ele concedido um prazo de 7 dias para a apresentação do documento reemitido.</w:t>
      </w:r>
    </w:p>
    <w:p w14:paraId="1A26B049" w14:textId="77777777" w:rsidR="00C6215C" w:rsidRPr="000F20C0" w:rsidRDefault="00C6215C" w:rsidP="00C6215C">
      <w:pPr>
        <w:pStyle w:val="PargrafodaLista"/>
        <w:spacing w:before="240" w:after="60" w:line="240" w:lineRule="auto"/>
        <w:ind w:left="417" w:firstLine="0"/>
        <w:rPr>
          <w:rFonts w:ascii="Times New Roman" w:hAnsi="Times New Roman" w:cs="Times New Roman"/>
          <w:color w:val="FF0000"/>
          <w:sz w:val="24"/>
          <w:szCs w:val="24"/>
        </w:rPr>
      </w:pPr>
    </w:p>
    <w:p w14:paraId="3939012F" w14:textId="77777777" w:rsidR="00641522" w:rsidRPr="00204665" w:rsidRDefault="00641522" w:rsidP="00641522">
      <w:pPr>
        <w:pStyle w:val="PargrafodaLista"/>
        <w:spacing w:before="240" w:after="60" w:line="240" w:lineRule="auto"/>
        <w:ind w:left="417" w:firstLine="0"/>
        <w:rPr>
          <w:rFonts w:ascii="Times New Roman" w:hAnsi="Times New Roman" w:cs="Times New Roman"/>
          <w:sz w:val="24"/>
          <w:szCs w:val="24"/>
        </w:rPr>
      </w:pPr>
    </w:p>
    <w:p w14:paraId="5595D1D7" w14:textId="7317AEBC" w:rsidR="00613008" w:rsidRPr="00204665" w:rsidRDefault="00204665" w:rsidP="00613008">
      <w:pPr>
        <w:pStyle w:val="PargrafodaLista"/>
        <w:numPr>
          <w:ilvl w:val="0"/>
          <w:numId w:val="1"/>
        </w:numPr>
        <w:spacing w:before="240" w:after="60" w:line="240" w:lineRule="auto"/>
        <w:rPr>
          <w:rFonts w:ascii="Times New Roman" w:hAnsi="Times New Roman" w:cs="Times New Roman"/>
          <w:sz w:val="24"/>
          <w:szCs w:val="24"/>
        </w:rPr>
      </w:pPr>
      <w:r w:rsidRPr="00204665">
        <w:rPr>
          <w:rFonts w:ascii="Times New Roman" w:hAnsi="Times New Roman" w:cs="Times New Roman"/>
          <w:sz w:val="24"/>
          <w:szCs w:val="24"/>
        </w:rPr>
        <w:t>Ex</w:t>
      </w:r>
      <w:r w:rsidR="00613008" w:rsidRPr="00204665">
        <w:rPr>
          <w:rFonts w:ascii="Times New Roman" w:hAnsi="Times New Roman" w:cs="Times New Roman"/>
          <w:sz w:val="24"/>
          <w:szCs w:val="24"/>
        </w:rPr>
        <w:t xml:space="preserve">clusão da cláusula </w:t>
      </w:r>
      <w:r w:rsidRPr="00204665">
        <w:rPr>
          <w:rFonts w:ascii="Times New Roman" w:hAnsi="Times New Roman" w:cs="Times New Roman"/>
          <w:sz w:val="24"/>
          <w:szCs w:val="24"/>
        </w:rPr>
        <w:t>CONTRIBUIÇÃO ASSISTENCIAL MANTENEDORA</w:t>
      </w:r>
      <w:r w:rsidR="00613008" w:rsidRPr="00204665">
        <w:rPr>
          <w:rFonts w:ascii="Times New Roman" w:hAnsi="Times New Roman" w:cs="Times New Roman"/>
          <w:sz w:val="24"/>
          <w:szCs w:val="24"/>
        </w:rPr>
        <w:t>.</w:t>
      </w:r>
    </w:p>
    <w:p w14:paraId="3EA36541" w14:textId="77777777" w:rsidR="00204665" w:rsidRPr="00204665" w:rsidRDefault="00204665" w:rsidP="00204665">
      <w:pPr>
        <w:pStyle w:val="PargrafodaLista"/>
        <w:spacing w:before="240" w:after="60" w:line="240" w:lineRule="auto"/>
        <w:ind w:left="417" w:firstLine="0"/>
        <w:rPr>
          <w:rFonts w:ascii="Times New Roman" w:hAnsi="Times New Roman" w:cs="Times New Roman"/>
          <w:sz w:val="24"/>
          <w:szCs w:val="24"/>
        </w:rPr>
      </w:pPr>
    </w:p>
    <w:p w14:paraId="3FD5E3D1" w14:textId="77777777" w:rsidR="00204665" w:rsidRPr="00204665" w:rsidRDefault="00204665" w:rsidP="00204665">
      <w:pPr>
        <w:pStyle w:val="PargrafodaLista"/>
        <w:spacing w:before="240" w:after="60" w:line="240" w:lineRule="auto"/>
        <w:ind w:left="417" w:firstLine="0"/>
        <w:rPr>
          <w:rFonts w:ascii="Times New Roman" w:hAnsi="Times New Roman" w:cs="Times New Roman"/>
          <w:sz w:val="24"/>
          <w:szCs w:val="24"/>
        </w:rPr>
      </w:pPr>
    </w:p>
    <w:p w14:paraId="1D703F8A" w14:textId="39D1874A" w:rsidR="00204665" w:rsidRPr="00204665" w:rsidRDefault="00204665" w:rsidP="00204665">
      <w:pPr>
        <w:pStyle w:val="PargrafodaLista"/>
        <w:numPr>
          <w:ilvl w:val="0"/>
          <w:numId w:val="1"/>
        </w:numPr>
        <w:spacing w:before="240" w:after="60" w:line="240" w:lineRule="auto"/>
        <w:rPr>
          <w:rFonts w:ascii="Times New Roman" w:hAnsi="Times New Roman" w:cs="Times New Roman"/>
          <w:sz w:val="24"/>
          <w:szCs w:val="24"/>
        </w:rPr>
      </w:pPr>
      <w:r w:rsidRPr="00204665">
        <w:rPr>
          <w:rFonts w:ascii="Times New Roman" w:hAnsi="Times New Roman" w:cs="Times New Roman"/>
          <w:sz w:val="24"/>
          <w:szCs w:val="24"/>
        </w:rPr>
        <w:t>Inclusão da cláusula 51ª (Taxa de Solidariedade Sindical Laboral).</w:t>
      </w:r>
    </w:p>
    <w:p w14:paraId="76424B33" w14:textId="5B12C0BB" w:rsidR="00204665" w:rsidRPr="0041444C" w:rsidRDefault="00204665" w:rsidP="00204665">
      <w:pPr>
        <w:autoSpaceDE w:val="0"/>
        <w:autoSpaceDN w:val="0"/>
        <w:spacing w:before="240"/>
        <w:ind w:left="851"/>
        <w:jc w:val="both"/>
        <w:rPr>
          <w:rFonts w:ascii="Arial" w:hAnsi="Arial" w:cs="Arial"/>
          <w:b/>
          <w:bCs/>
          <w:sz w:val="18"/>
          <w:szCs w:val="18"/>
        </w:rPr>
      </w:pPr>
      <w:r w:rsidRPr="0041444C">
        <w:rPr>
          <w:rFonts w:ascii="Arial" w:hAnsi="Arial" w:cs="Arial"/>
          <w:b/>
          <w:bCs/>
          <w:sz w:val="18"/>
          <w:szCs w:val="18"/>
        </w:rPr>
        <w:t>CLÁUSULA QUADRAGÉSIMA PRIMEIRA - TAXA DE SOLIDARIEDADE SINDICAL LABORAL</w:t>
      </w:r>
    </w:p>
    <w:p w14:paraId="7A841CC2" w14:textId="77777777" w:rsidR="0041444C" w:rsidRDefault="00204665" w:rsidP="00613008">
      <w:pPr>
        <w:autoSpaceDE w:val="0"/>
        <w:autoSpaceDN w:val="0"/>
        <w:spacing w:before="240"/>
        <w:ind w:left="851"/>
        <w:jc w:val="both"/>
        <w:rPr>
          <w:rFonts w:ascii="Arial" w:hAnsi="Arial" w:cs="Arial"/>
          <w:sz w:val="18"/>
          <w:szCs w:val="18"/>
        </w:rPr>
      </w:pPr>
      <w:r w:rsidRPr="0041444C">
        <w:rPr>
          <w:rFonts w:ascii="Arial" w:hAnsi="Arial" w:cs="Arial"/>
          <w:sz w:val="18"/>
          <w:szCs w:val="18"/>
        </w:rPr>
        <w:t xml:space="preserve">A </w:t>
      </w:r>
      <w:r w:rsidRPr="00204665">
        <w:rPr>
          <w:rFonts w:ascii="Arial" w:hAnsi="Arial" w:cs="Arial"/>
          <w:sz w:val="18"/>
          <w:szCs w:val="18"/>
        </w:rPr>
        <w:t xml:space="preserve">Taxa de Solidariedade Sindical Laboral se constitui em deliberação da Assembleia Geral Extraordinária da Categoria Profissional, onde foi fixada pelos trabalhadores presentes, tendo em vista a inexistência atual de qualquer imposto, contribuição ou taxa para a manutenção da atividade de representação sindical e dos trabalhos prestados pelas Entidades Sindicais Laborais em defesa da Categoria Profissional e ICAEPS, nos termos aprovados, visando atender ao princípio de que a toda prestação deve corresponder uma contra prestação, durante o período compreendido na vigência desta Norma Coletiva (CCT/2024-2025), que será devida por todos </w:t>
      </w:r>
      <w:r w:rsidRPr="00204665">
        <w:rPr>
          <w:rFonts w:ascii="Arial" w:hAnsi="Arial" w:cs="Arial"/>
          <w:sz w:val="18"/>
          <w:szCs w:val="18"/>
        </w:rPr>
        <w:lastRenderedPageBreak/>
        <w:t xml:space="preserve">os trabalhadores integrantes da Categoria Profissional representada e beneficiados por este instrumento normativo, sendo a Taxa de Solidariedade Sindical Laboral, descontadas nos meses de março, maio, julho, setembro e novembro de 2024 e janeiro de 2025, em favor das entidades sindicais profissionais representativas, para manutenção do sistema confederativo, sendo garantido aos trabalhadores o pleno direito de oposição ao desconto, de forma fundamentada e individualizada, e de próprio punho, tudo de acordo com as condições conforme seguem: </w:t>
      </w:r>
    </w:p>
    <w:p w14:paraId="0F59BD2D" w14:textId="77777777" w:rsidR="0041444C" w:rsidRDefault="00204665" w:rsidP="00613008">
      <w:pPr>
        <w:autoSpaceDE w:val="0"/>
        <w:autoSpaceDN w:val="0"/>
        <w:spacing w:before="240"/>
        <w:ind w:left="851"/>
        <w:jc w:val="both"/>
        <w:rPr>
          <w:rFonts w:ascii="Arial" w:hAnsi="Arial" w:cs="Arial"/>
          <w:sz w:val="18"/>
          <w:szCs w:val="18"/>
        </w:rPr>
      </w:pPr>
      <w:r w:rsidRPr="00204665">
        <w:rPr>
          <w:rFonts w:ascii="Arial" w:hAnsi="Arial" w:cs="Arial"/>
          <w:sz w:val="18"/>
          <w:szCs w:val="18"/>
        </w:rPr>
        <w:t xml:space="preserve">Parágrafo Primeiro: O valor da Taxa Solidariedade Sindical Negocial em favor do Sindicato Laboral e do ICAEPS, será no total de </w:t>
      </w:r>
      <w:r w:rsidRPr="0041444C">
        <w:rPr>
          <w:rFonts w:ascii="Arial" w:hAnsi="Arial" w:cs="Arial"/>
          <w:b/>
          <w:bCs/>
          <w:sz w:val="18"/>
          <w:szCs w:val="18"/>
        </w:rPr>
        <w:t>R$ 156,00</w:t>
      </w:r>
      <w:r w:rsidRPr="00204665">
        <w:rPr>
          <w:rFonts w:ascii="Arial" w:hAnsi="Arial" w:cs="Arial"/>
          <w:sz w:val="18"/>
          <w:szCs w:val="18"/>
        </w:rPr>
        <w:t xml:space="preserve"> (cento e cinquenta e seis reais) a ser recolhida em </w:t>
      </w:r>
      <w:r w:rsidRPr="0041444C">
        <w:rPr>
          <w:rFonts w:ascii="Arial" w:hAnsi="Arial" w:cs="Arial"/>
          <w:b/>
          <w:bCs/>
          <w:sz w:val="18"/>
          <w:szCs w:val="18"/>
        </w:rPr>
        <w:t>06 (seis) parcelas de R$ 26,00</w:t>
      </w:r>
      <w:r w:rsidRPr="00204665">
        <w:rPr>
          <w:rFonts w:ascii="Arial" w:hAnsi="Arial" w:cs="Arial"/>
          <w:sz w:val="18"/>
          <w:szCs w:val="18"/>
        </w:rPr>
        <w:t xml:space="preserve"> (vinte e seis reais) nos meses previstos no caput da presente Cláusula, durante a vigência desta Norma Coletiva, sendo que o Sindicato Laboral disponibilizará, através do seu sistema (afys) no site </w:t>
      </w:r>
      <w:r w:rsidRPr="0041444C">
        <w:rPr>
          <w:rFonts w:ascii="Arial" w:hAnsi="Arial" w:cs="Arial"/>
          <w:b/>
          <w:bCs/>
          <w:i/>
          <w:iCs/>
          <w:sz w:val="18"/>
          <w:szCs w:val="18"/>
        </w:rPr>
        <w:t>www.sindese-sc.org</w:t>
      </w:r>
      <w:r w:rsidRPr="00204665">
        <w:rPr>
          <w:rFonts w:ascii="Arial" w:hAnsi="Arial" w:cs="Arial"/>
          <w:sz w:val="18"/>
          <w:szCs w:val="18"/>
        </w:rPr>
        <w:t xml:space="preserve"> a Guia de Recolhimento (contribuições), que será preenchida pelo RH da Empresa, com o número de Trabalhadores contribuintes, sendo que do valor total do recolhimento 100% (cem por cento) será quitado em favor do Sindicato Laboral, que repassará ao ICAEPS o valor correspondente a 10% do valor total, nas Guias de Recolhimento Sindical específica. </w:t>
      </w:r>
    </w:p>
    <w:p w14:paraId="2570FD48" w14:textId="77777777" w:rsidR="0041444C" w:rsidRDefault="00204665" w:rsidP="00613008">
      <w:pPr>
        <w:autoSpaceDE w:val="0"/>
        <w:autoSpaceDN w:val="0"/>
        <w:spacing w:before="240"/>
        <w:ind w:left="851"/>
        <w:jc w:val="both"/>
        <w:rPr>
          <w:rFonts w:ascii="Arial" w:hAnsi="Arial" w:cs="Arial"/>
          <w:sz w:val="18"/>
          <w:szCs w:val="18"/>
        </w:rPr>
      </w:pPr>
      <w:r w:rsidRPr="00204665">
        <w:rPr>
          <w:rFonts w:ascii="Arial" w:hAnsi="Arial" w:cs="Arial"/>
          <w:sz w:val="18"/>
          <w:szCs w:val="18"/>
        </w:rPr>
        <w:t xml:space="preserve">Parágrafo segundo: Diante aprovação da Assembleia Geral Extraordinária, o Sindicato Laboral dará publicidade do referido desconto, assegurando o direito de oposição dos trabalhadores ao pagamento da Taxa de natureza Negocial em favor do Sindicato Laboral e ICAEPS, que deverão se manifestar em até 20(vinte) dias após a publicidade do referido desconto. O direito de oposição deverá ser manifestado obrigatoriamente pelo trabalhador com carta de próprio punho, que será protocolada na sede do sindicato laboral, ou por carta com AR, vedada expressamente qualquer situação que caracterize ingerência patronal de forma individual ou coletiva. </w:t>
      </w:r>
    </w:p>
    <w:p w14:paraId="6FA31785" w14:textId="00BB1DC0" w:rsidR="0041444C" w:rsidRDefault="00204665" w:rsidP="00613008">
      <w:pPr>
        <w:autoSpaceDE w:val="0"/>
        <w:autoSpaceDN w:val="0"/>
        <w:spacing w:before="240"/>
        <w:ind w:left="851"/>
        <w:jc w:val="both"/>
        <w:rPr>
          <w:rFonts w:ascii="Arial" w:hAnsi="Arial" w:cs="Arial"/>
          <w:sz w:val="18"/>
          <w:szCs w:val="18"/>
        </w:rPr>
      </w:pPr>
      <w:r w:rsidRPr="00204665">
        <w:rPr>
          <w:rFonts w:ascii="Arial" w:hAnsi="Arial" w:cs="Arial"/>
          <w:sz w:val="18"/>
          <w:szCs w:val="18"/>
        </w:rPr>
        <w:t xml:space="preserve">Parágrafo terceiro: As empresas se obrigam a remeter ao Sindicato Laboral, mensalmente, a relação dos empregados que foram efetuados os descontos da Taxa de Solidariedade Sindical Laboral, discriminando os municípios em que estão lotados os trabalhadores em questão. </w:t>
      </w:r>
    </w:p>
    <w:p w14:paraId="2CDAE1AF" w14:textId="6410B2AA" w:rsidR="0041444C" w:rsidRDefault="00204665" w:rsidP="00613008">
      <w:pPr>
        <w:autoSpaceDE w:val="0"/>
        <w:autoSpaceDN w:val="0"/>
        <w:spacing w:before="240"/>
        <w:ind w:left="851"/>
        <w:jc w:val="both"/>
        <w:rPr>
          <w:rFonts w:ascii="Arial" w:hAnsi="Arial" w:cs="Arial"/>
          <w:sz w:val="18"/>
          <w:szCs w:val="18"/>
        </w:rPr>
      </w:pPr>
      <w:r w:rsidRPr="00204665">
        <w:rPr>
          <w:rFonts w:ascii="Arial" w:hAnsi="Arial" w:cs="Arial"/>
          <w:sz w:val="18"/>
          <w:szCs w:val="18"/>
        </w:rPr>
        <w:t xml:space="preserve">Parágrafo quarto: As nominatas dos seus empregados que forem fornecidas pelas empresas por força do ora acordado, tem o fim único e exclusivo de verificação da correção do cumprimento do previsto nesta cláusula, sendo, portanto, vedado ao Sindicato Profissional e ICAEPS utilizarem-se das mesmas para qualquer outra finalidade, parcela ou direito, sob pena de nulidade do procedimento que assim promoverem. </w:t>
      </w:r>
    </w:p>
    <w:p w14:paraId="70173011" w14:textId="449BECDE" w:rsidR="0041444C" w:rsidRDefault="00204665" w:rsidP="00613008">
      <w:pPr>
        <w:autoSpaceDE w:val="0"/>
        <w:autoSpaceDN w:val="0"/>
        <w:spacing w:before="240"/>
        <w:ind w:left="851"/>
        <w:jc w:val="both"/>
        <w:rPr>
          <w:rFonts w:ascii="Arial" w:hAnsi="Arial" w:cs="Arial"/>
          <w:sz w:val="18"/>
          <w:szCs w:val="18"/>
        </w:rPr>
      </w:pPr>
      <w:r w:rsidRPr="00204665">
        <w:rPr>
          <w:rFonts w:ascii="Arial" w:hAnsi="Arial" w:cs="Arial"/>
          <w:sz w:val="18"/>
          <w:szCs w:val="18"/>
        </w:rPr>
        <w:t xml:space="preserve">Parágrafo quinto: Os valores descontados dos trabalhadores, estabelecidos nesta Cláusula, devem ser recolhidos pelas empresas, até o dia 10 do mês em que for pago o salário com o desconto ao trabalhador, diretamente para o Sindicato Laboral, no percentual de 100% (cem por cento), que repassará o valor correspondente ao percentual de 10% (dez por cento) do valor total para o ICAEPS, conforme definido pelas Entidades Laborais, na presente Cláusula, em Conta Bancária por este informada, para a manutenção dos Cursos de Treinamentos da Categoria. </w:t>
      </w:r>
    </w:p>
    <w:p w14:paraId="54CC7E9D" w14:textId="442239FB" w:rsidR="0041444C" w:rsidRDefault="00204665" w:rsidP="00613008">
      <w:pPr>
        <w:autoSpaceDE w:val="0"/>
        <w:autoSpaceDN w:val="0"/>
        <w:spacing w:before="240"/>
        <w:ind w:left="851"/>
        <w:jc w:val="both"/>
        <w:rPr>
          <w:rFonts w:ascii="Arial" w:hAnsi="Arial" w:cs="Arial"/>
          <w:sz w:val="18"/>
          <w:szCs w:val="18"/>
        </w:rPr>
      </w:pPr>
      <w:r w:rsidRPr="00204665">
        <w:rPr>
          <w:rFonts w:ascii="Arial" w:hAnsi="Arial" w:cs="Arial"/>
          <w:sz w:val="18"/>
          <w:szCs w:val="18"/>
        </w:rPr>
        <w:t xml:space="preserve">Parágrafo sexto: O não recolhimento no prazo estabelecido no § 5º, implicará em acréscimo de juros de 1% (um por cento) ao mês e multa de 10% (dez por cento), sem prejuízo da atualização do débito, sob pena de responsabilização, na forma da Lei. </w:t>
      </w:r>
    </w:p>
    <w:p w14:paraId="3B8376FF" w14:textId="3950334A" w:rsidR="00204665" w:rsidRPr="00204665" w:rsidRDefault="00204665" w:rsidP="00613008">
      <w:pPr>
        <w:autoSpaceDE w:val="0"/>
        <w:autoSpaceDN w:val="0"/>
        <w:spacing w:before="240"/>
        <w:ind w:left="851"/>
        <w:jc w:val="both"/>
        <w:rPr>
          <w:rFonts w:ascii="Arial" w:hAnsi="Arial" w:cs="Arial"/>
          <w:sz w:val="18"/>
          <w:szCs w:val="18"/>
        </w:rPr>
      </w:pPr>
      <w:r w:rsidRPr="00204665">
        <w:rPr>
          <w:rFonts w:ascii="Arial" w:hAnsi="Arial" w:cs="Arial"/>
          <w:sz w:val="18"/>
          <w:szCs w:val="18"/>
        </w:rPr>
        <w:t>Parágrafo sétimo: Esta Cláusula é inserida na CCT/2024 a pedido do Sindicato Profissional e do ICAEPS, a quem deverá ser direcionado qualquer questionamento quanto à inserção da mesma</w:t>
      </w:r>
    </w:p>
    <w:p w14:paraId="5A1A37CB" w14:textId="77777777" w:rsidR="0041444C" w:rsidRDefault="00204665" w:rsidP="00613008">
      <w:pPr>
        <w:autoSpaceDE w:val="0"/>
        <w:autoSpaceDN w:val="0"/>
        <w:spacing w:before="240"/>
        <w:ind w:left="851"/>
        <w:jc w:val="both"/>
        <w:rPr>
          <w:rFonts w:ascii="Arial" w:hAnsi="Arial" w:cs="Arial"/>
          <w:sz w:val="18"/>
          <w:szCs w:val="18"/>
        </w:rPr>
      </w:pPr>
      <w:r w:rsidRPr="00204665">
        <w:rPr>
          <w:rFonts w:ascii="Arial" w:hAnsi="Arial" w:cs="Arial"/>
          <w:sz w:val="18"/>
          <w:szCs w:val="18"/>
        </w:rPr>
        <w:t xml:space="preserve">Parágrafo oitavo: O Sindicato Profissional e ICAEPS, que firmam a presente CCT/2024, comprometem-se a reembolsar de imediato todo e qualquer valor que alguma empresa seja condenada a restituir ao trabalhador por conta desta Cláusula, desde que seja chamado ao processo. </w:t>
      </w:r>
    </w:p>
    <w:p w14:paraId="0BF4851D" w14:textId="10FA259D" w:rsidR="00204665" w:rsidRPr="0041444C" w:rsidRDefault="00204665" w:rsidP="00613008">
      <w:pPr>
        <w:autoSpaceDE w:val="0"/>
        <w:autoSpaceDN w:val="0"/>
        <w:spacing w:before="240"/>
        <w:ind w:left="851"/>
        <w:jc w:val="both"/>
        <w:rPr>
          <w:rFonts w:ascii="Arial" w:hAnsi="Arial" w:cs="Arial"/>
          <w:sz w:val="18"/>
          <w:szCs w:val="18"/>
        </w:rPr>
      </w:pPr>
      <w:r w:rsidRPr="00204665">
        <w:rPr>
          <w:rFonts w:ascii="Arial" w:hAnsi="Arial" w:cs="Arial"/>
          <w:sz w:val="18"/>
          <w:szCs w:val="18"/>
        </w:rPr>
        <w:t xml:space="preserve">Parágrafo nono: As </w:t>
      </w:r>
      <w:r w:rsidRPr="0041444C">
        <w:rPr>
          <w:rFonts w:ascii="Arial" w:hAnsi="Arial" w:cs="Arial"/>
          <w:sz w:val="18"/>
          <w:szCs w:val="18"/>
        </w:rPr>
        <w:t>Entidades SINDICATO/ICAEPS credoras poderão utilizar-se de cobrança judicial contra a Empresa inadimplente, assim como tomar as medidas judiciais cíveis e criminais cabíveis, contra eventual apropriação indébita, e bem assim tomar as medidas adequadas com respaldo jurídico para repelir o cerceio ao livre exercício da atividade sindical e eventual abuso de poder econômico, tudo com base em estritos fundamentos legais</w:t>
      </w:r>
      <w:r w:rsidR="0041444C" w:rsidRPr="0041444C">
        <w:rPr>
          <w:rFonts w:ascii="Arial" w:hAnsi="Arial" w:cs="Arial"/>
          <w:sz w:val="18"/>
          <w:szCs w:val="18"/>
        </w:rPr>
        <w:t>.</w:t>
      </w:r>
    </w:p>
    <w:p w14:paraId="2D72E6F2" w14:textId="77777777" w:rsidR="00204665" w:rsidRPr="0041444C" w:rsidRDefault="00204665" w:rsidP="00204665">
      <w:pPr>
        <w:pStyle w:val="PargrafodaLista"/>
        <w:spacing w:before="240" w:after="60" w:line="240" w:lineRule="auto"/>
        <w:ind w:left="417" w:firstLine="0"/>
        <w:rPr>
          <w:rFonts w:ascii="Times New Roman" w:hAnsi="Times New Roman" w:cs="Times New Roman"/>
          <w:sz w:val="24"/>
          <w:szCs w:val="24"/>
        </w:rPr>
      </w:pPr>
    </w:p>
    <w:p w14:paraId="2C12902E" w14:textId="4C1D0E6E" w:rsidR="00204665" w:rsidRPr="0041444C" w:rsidRDefault="00204665" w:rsidP="00204665">
      <w:pPr>
        <w:pStyle w:val="PargrafodaLista"/>
        <w:numPr>
          <w:ilvl w:val="0"/>
          <w:numId w:val="1"/>
        </w:numPr>
        <w:spacing w:before="240" w:after="60" w:line="240" w:lineRule="auto"/>
        <w:rPr>
          <w:rFonts w:ascii="Times New Roman" w:hAnsi="Times New Roman" w:cs="Times New Roman"/>
          <w:sz w:val="24"/>
          <w:szCs w:val="24"/>
        </w:rPr>
      </w:pPr>
      <w:r w:rsidRPr="0041444C">
        <w:rPr>
          <w:rFonts w:ascii="Times New Roman" w:hAnsi="Times New Roman" w:cs="Times New Roman"/>
          <w:sz w:val="24"/>
          <w:szCs w:val="24"/>
        </w:rPr>
        <w:t xml:space="preserve">Inclusão da cláusula </w:t>
      </w:r>
      <w:r w:rsidR="0041444C" w:rsidRPr="0041444C">
        <w:rPr>
          <w:rFonts w:ascii="Times New Roman" w:hAnsi="Times New Roman" w:cs="Times New Roman"/>
          <w:sz w:val="24"/>
          <w:szCs w:val="24"/>
        </w:rPr>
        <w:t>48</w:t>
      </w:r>
      <w:r w:rsidRPr="0041444C">
        <w:rPr>
          <w:rFonts w:ascii="Times New Roman" w:hAnsi="Times New Roman" w:cs="Times New Roman"/>
          <w:sz w:val="24"/>
          <w:szCs w:val="24"/>
        </w:rPr>
        <w:t>ª (Da Autorização Permanente para Trabalho aos Domingos e Feriados).</w:t>
      </w:r>
    </w:p>
    <w:p w14:paraId="5F320C60" w14:textId="44049251" w:rsidR="00204665" w:rsidRPr="0041444C" w:rsidRDefault="00204665" w:rsidP="00204665">
      <w:pPr>
        <w:autoSpaceDE w:val="0"/>
        <w:autoSpaceDN w:val="0"/>
        <w:spacing w:before="240"/>
        <w:ind w:left="851"/>
        <w:jc w:val="both"/>
        <w:rPr>
          <w:rFonts w:ascii="Arial" w:hAnsi="Arial" w:cs="Arial"/>
          <w:b/>
          <w:bCs/>
          <w:sz w:val="18"/>
          <w:szCs w:val="18"/>
        </w:rPr>
      </w:pPr>
      <w:r w:rsidRPr="0041444C">
        <w:rPr>
          <w:rFonts w:ascii="Arial" w:hAnsi="Arial" w:cs="Arial"/>
          <w:b/>
          <w:bCs/>
          <w:sz w:val="18"/>
          <w:szCs w:val="18"/>
        </w:rPr>
        <w:lastRenderedPageBreak/>
        <w:t xml:space="preserve">CLÁUSULA </w:t>
      </w:r>
      <w:r w:rsidR="0041444C" w:rsidRPr="0041444C">
        <w:rPr>
          <w:rFonts w:ascii="Arial" w:hAnsi="Arial" w:cs="Arial"/>
          <w:b/>
          <w:bCs/>
          <w:sz w:val="18"/>
          <w:szCs w:val="18"/>
        </w:rPr>
        <w:t xml:space="preserve">QUADRAGÉSIMA OITAVA </w:t>
      </w:r>
      <w:r w:rsidRPr="0041444C">
        <w:rPr>
          <w:rFonts w:ascii="Arial" w:hAnsi="Arial" w:cs="Arial"/>
          <w:b/>
          <w:bCs/>
          <w:sz w:val="18"/>
          <w:szCs w:val="18"/>
        </w:rPr>
        <w:t xml:space="preserve">– DA AUTORIZAÇÃO PERMANENTE PARA TRABALHO AOS DOMINGOS E FERIADOS </w:t>
      </w:r>
    </w:p>
    <w:p w14:paraId="1E11ACA6" w14:textId="77777777" w:rsidR="00204665" w:rsidRPr="0041444C" w:rsidRDefault="00204665" w:rsidP="00204665">
      <w:pPr>
        <w:autoSpaceDE w:val="0"/>
        <w:autoSpaceDN w:val="0"/>
        <w:spacing w:before="240"/>
        <w:ind w:left="851"/>
        <w:jc w:val="both"/>
        <w:rPr>
          <w:rFonts w:ascii="Arial" w:hAnsi="Arial" w:cs="Arial"/>
          <w:sz w:val="18"/>
          <w:szCs w:val="18"/>
        </w:rPr>
      </w:pPr>
      <w:r w:rsidRPr="0041444C">
        <w:rPr>
          <w:rFonts w:ascii="Arial" w:hAnsi="Arial" w:cs="Arial"/>
          <w:sz w:val="18"/>
          <w:szCs w:val="18"/>
        </w:rPr>
        <w:t>É concedida, em caráter permanente, autorização para o trabalho aos domingos e feriados, de que tratam os art. 68 e art. 70 do Decreto-Lei nº 5.452, de 1943 – CLT, aos trabalhadores da categoria, mantidos todos os direitos pertinentes ao labor em domingos e feriados previstos na legislação celetista, direito a pelo menos um domingo de folga para os homens e dois para as mulheres.</w:t>
      </w:r>
    </w:p>
    <w:p w14:paraId="271913C1" w14:textId="77777777" w:rsidR="00204665" w:rsidRPr="000F20C0" w:rsidRDefault="00204665" w:rsidP="00204665">
      <w:pPr>
        <w:autoSpaceDE w:val="0"/>
        <w:autoSpaceDN w:val="0"/>
        <w:spacing w:before="240"/>
        <w:ind w:left="851"/>
        <w:jc w:val="both"/>
        <w:rPr>
          <w:rFonts w:ascii="Arial-BoldMT" w:hAnsi="Arial-BoldMT" w:cs="Arial-BoldMT"/>
          <w:color w:val="FF0000"/>
          <w:sz w:val="21"/>
          <w:szCs w:val="21"/>
        </w:rPr>
      </w:pPr>
    </w:p>
    <w:p w14:paraId="6C7BE2DA" w14:textId="77777777" w:rsidR="00BF6E86" w:rsidRPr="000F20C0" w:rsidRDefault="00BF6E86" w:rsidP="00BF6E86">
      <w:pPr>
        <w:autoSpaceDE w:val="0"/>
        <w:autoSpaceDN w:val="0"/>
        <w:spacing w:before="240"/>
        <w:ind w:left="851"/>
        <w:jc w:val="both"/>
        <w:rPr>
          <w:rFonts w:ascii="Arial-BoldMT" w:hAnsi="Arial-BoldMT" w:cs="Arial-BoldMT"/>
          <w:color w:val="FF0000"/>
          <w:sz w:val="21"/>
          <w:szCs w:val="21"/>
        </w:rPr>
      </w:pPr>
    </w:p>
    <w:p w14:paraId="67BABCA1" w14:textId="19DA556D" w:rsidR="001F4652" w:rsidRPr="0041444C" w:rsidRDefault="001F4652" w:rsidP="00BF6E86">
      <w:pPr>
        <w:spacing w:before="240" w:after="60"/>
        <w:jc w:val="both"/>
        <w:rPr>
          <w:rFonts w:ascii="Calibri" w:hAnsi="Calibri" w:cs="Calibri"/>
          <w:sz w:val="24"/>
          <w:szCs w:val="24"/>
        </w:rPr>
      </w:pPr>
      <w:r w:rsidRPr="0041444C">
        <w:rPr>
          <w:rFonts w:ascii="Times New Roman" w:hAnsi="Times New Roman" w:cs="Times New Roman"/>
          <w:sz w:val="24"/>
          <w:szCs w:val="24"/>
        </w:rPr>
        <w:t>As demais cláusulas permanecem inalteradas, com exceção das adaptações referentes ao ano corrente para fazer constar 202</w:t>
      </w:r>
      <w:r w:rsidR="00641522" w:rsidRPr="0041444C">
        <w:rPr>
          <w:rFonts w:ascii="Times New Roman" w:hAnsi="Times New Roman" w:cs="Times New Roman"/>
          <w:sz w:val="24"/>
          <w:szCs w:val="24"/>
        </w:rPr>
        <w:t>4</w:t>
      </w:r>
      <w:r w:rsidR="00A83695" w:rsidRPr="0041444C">
        <w:rPr>
          <w:rFonts w:ascii="Times New Roman" w:hAnsi="Times New Roman" w:cs="Times New Roman"/>
          <w:sz w:val="24"/>
          <w:szCs w:val="24"/>
        </w:rPr>
        <w:t>/2025</w:t>
      </w:r>
      <w:r w:rsidRPr="0041444C">
        <w:rPr>
          <w:rFonts w:ascii="Times New Roman" w:hAnsi="Times New Roman" w:cs="Times New Roman"/>
          <w:sz w:val="24"/>
          <w:szCs w:val="24"/>
        </w:rPr>
        <w:t xml:space="preserve"> onde lia-se 20</w:t>
      </w:r>
      <w:r w:rsidR="00005491" w:rsidRPr="0041444C">
        <w:rPr>
          <w:rFonts w:ascii="Times New Roman" w:hAnsi="Times New Roman" w:cs="Times New Roman"/>
          <w:sz w:val="24"/>
          <w:szCs w:val="24"/>
        </w:rPr>
        <w:t>2</w:t>
      </w:r>
      <w:r w:rsidR="00641522" w:rsidRPr="0041444C">
        <w:rPr>
          <w:rFonts w:ascii="Times New Roman" w:hAnsi="Times New Roman" w:cs="Times New Roman"/>
          <w:sz w:val="24"/>
          <w:szCs w:val="24"/>
        </w:rPr>
        <w:t>3</w:t>
      </w:r>
      <w:r w:rsidR="00A83695" w:rsidRPr="0041444C">
        <w:rPr>
          <w:rFonts w:ascii="Times New Roman" w:hAnsi="Times New Roman" w:cs="Times New Roman"/>
          <w:sz w:val="24"/>
          <w:szCs w:val="24"/>
        </w:rPr>
        <w:t>/2024</w:t>
      </w:r>
      <w:r w:rsidRPr="0041444C">
        <w:rPr>
          <w:rFonts w:ascii="Times New Roman" w:hAnsi="Times New Roman" w:cs="Times New Roman"/>
          <w:sz w:val="24"/>
          <w:szCs w:val="24"/>
        </w:rPr>
        <w:t xml:space="preserve">. </w:t>
      </w:r>
    </w:p>
    <w:p w14:paraId="01E35B03" w14:textId="77777777" w:rsidR="00A13B5A" w:rsidRPr="0041444C" w:rsidRDefault="001F4652" w:rsidP="00BF6E86">
      <w:pPr>
        <w:spacing w:before="240" w:after="60"/>
        <w:jc w:val="both"/>
        <w:rPr>
          <w:rFonts w:ascii="Times New Roman" w:hAnsi="Times New Roman" w:cs="Times New Roman"/>
          <w:sz w:val="24"/>
          <w:szCs w:val="24"/>
        </w:rPr>
      </w:pPr>
      <w:r w:rsidRPr="0041444C">
        <w:rPr>
          <w:rFonts w:ascii="Times New Roman" w:hAnsi="Times New Roman" w:cs="Times New Roman"/>
          <w:sz w:val="24"/>
          <w:szCs w:val="24"/>
        </w:rPr>
        <w:t>A CCT ser</w:t>
      </w:r>
      <w:r w:rsidR="00005491" w:rsidRPr="0041444C">
        <w:rPr>
          <w:rFonts w:ascii="Times New Roman" w:hAnsi="Times New Roman" w:cs="Times New Roman"/>
          <w:sz w:val="24"/>
          <w:szCs w:val="24"/>
        </w:rPr>
        <w:t xml:space="preserve">á </w:t>
      </w:r>
      <w:r w:rsidRPr="0041444C">
        <w:rPr>
          <w:rFonts w:ascii="Times New Roman" w:hAnsi="Times New Roman" w:cs="Times New Roman"/>
          <w:sz w:val="24"/>
          <w:szCs w:val="24"/>
        </w:rPr>
        <w:t xml:space="preserve">enviada assim que </w:t>
      </w:r>
      <w:r w:rsidR="00E80BD6" w:rsidRPr="0041444C">
        <w:rPr>
          <w:rFonts w:ascii="Times New Roman" w:hAnsi="Times New Roman" w:cs="Times New Roman"/>
          <w:sz w:val="24"/>
          <w:szCs w:val="24"/>
        </w:rPr>
        <w:t>fo</w:t>
      </w:r>
      <w:r w:rsidRPr="0041444C">
        <w:rPr>
          <w:rFonts w:ascii="Times New Roman" w:hAnsi="Times New Roman" w:cs="Times New Roman"/>
          <w:sz w:val="24"/>
          <w:szCs w:val="24"/>
        </w:rPr>
        <w:t>r</w:t>
      </w:r>
      <w:r w:rsidR="00E80BD6" w:rsidRPr="0041444C">
        <w:rPr>
          <w:rFonts w:ascii="Times New Roman" w:hAnsi="Times New Roman" w:cs="Times New Roman"/>
          <w:sz w:val="24"/>
          <w:szCs w:val="24"/>
        </w:rPr>
        <w:t xml:space="preserve"> registrada </w:t>
      </w:r>
      <w:r w:rsidRPr="0041444C">
        <w:rPr>
          <w:rFonts w:ascii="Times New Roman" w:hAnsi="Times New Roman" w:cs="Times New Roman"/>
          <w:sz w:val="24"/>
          <w:szCs w:val="24"/>
        </w:rPr>
        <w:t>no MTE.</w:t>
      </w:r>
    </w:p>
    <w:p w14:paraId="0A27327F" w14:textId="77777777" w:rsidR="001F4652" w:rsidRPr="0041444C" w:rsidRDefault="001F4652" w:rsidP="00BF6E86">
      <w:pPr>
        <w:spacing w:before="240" w:after="60"/>
        <w:jc w:val="both"/>
        <w:rPr>
          <w:rFonts w:ascii="Times New Roman" w:hAnsi="Times New Roman" w:cs="Times New Roman"/>
          <w:sz w:val="24"/>
          <w:szCs w:val="24"/>
        </w:rPr>
      </w:pPr>
      <w:r w:rsidRPr="0041444C">
        <w:rPr>
          <w:rFonts w:ascii="Times New Roman" w:hAnsi="Times New Roman" w:cs="Times New Roman"/>
          <w:sz w:val="24"/>
          <w:szCs w:val="24"/>
        </w:rPr>
        <w:t>Sendo o que tínhamos para o momento, estamos à disposição para prestar quaisquer esclarecimentos que se façam necessários.</w:t>
      </w:r>
    </w:p>
    <w:p w14:paraId="1CC8F2A8" w14:textId="77777777" w:rsidR="001F4652" w:rsidRPr="0041444C" w:rsidRDefault="001F4652" w:rsidP="00BF6E86">
      <w:pPr>
        <w:spacing w:before="240" w:after="60"/>
        <w:jc w:val="both"/>
        <w:rPr>
          <w:rFonts w:ascii="Times New Roman" w:hAnsi="Times New Roman" w:cs="Times New Roman"/>
          <w:sz w:val="24"/>
          <w:szCs w:val="24"/>
        </w:rPr>
      </w:pPr>
    </w:p>
    <w:p w14:paraId="6411CA32" w14:textId="77777777" w:rsidR="001F4652" w:rsidRPr="0041444C" w:rsidRDefault="001F4652" w:rsidP="00BF6E86">
      <w:pPr>
        <w:spacing w:before="240" w:after="60"/>
        <w:jc w:val="both"/>
        <w:rPr>
          <w:rFonts w:ascii="Times New Roman" w:hAnsi="Times New Roman" w:cs="Times New Roman"/>
          <w:sz w:val="24"/>
          <w:szCs w:val="24"/>
        </w:rPr>
      </w:pPr>
      <w:r w:rsidRPr="0041444C">
        <w:rPr>
          <w:rFonts w:ascii="Times New Roman" w:hAnsi="Times New Roman" w:cs="Times New Roman"/>
          <w:sz w:val="24"/>
          <w:szCs w:val="24"/>
        </w:rPr>
        <w:t>Atenciosamente,</w:t>
      </w:r>
    </w:p>
    <w:p w14:paraId="1986D372" w14:textId="1C46C21B" w:rsidR="001F4652" w:rsidRPr="0041444C" w:rsidRDefault="00EE4A62" w:rsidP="00FA1466">
      <w:pPr>
        <w:spacing w:after="60"/>
        <w:jc w:val="center"/>
        <w:rPr>
          <w:rFonts w:ascii="Times New Roman" w:hAnsi="Times New Roman" w:cs="Times New Roman"/>
          <w:b/>
          <w:bCs/>
          <w:sz w:val="24"/>
          <w:szCs w:val="24"/>
        </w:rPr>
      </w:pPr>
      <w:r>
        <w:rPr>
          <w:rFonts w:ascii="Times New Roman" w:hAnsi="Times New Roman" w:cs="Times New Roman"/>
          <w:b/>
          <w:bCs/>
          <w:sz w:val="24"/>
          <w:szCs w:val="24"/>
        </w:rPr>
        <w:t>Avelino Lombardi</w:t>
      </w:r>
    </w:p>
    <w:p w14:paraId="646A6E2A" w14:textId="28E1FDA8" w:rsidR="00FE5A38" w:rsidRPr="0041444C" w:rsidRDefault="001F4652" w:rsidP="00934D9A">
      <w:pPr>
        <w:spacing w:after="60"/>
        <w:jc w:val="center"/>
      </w:pPr>
      <w:r w:rsidRPr="0041444C">
        <w:rPr>
          <w:rFonts w:ascii="Times New Roman" w:hAnsi="Times New Roman" w:cs="Times New Roman"/>
          <w:b/>
          <w:bCs/>
          <w:sz w:val="24"/>
          <w:szCs w:val="24"/>
        </w:rPr>
        <w:t xml:space="preserve">Presidente do </w:t>
      </w:r>
      <w:r w:rsidR="00EE4A62">
        <w:rPr>
          <w:rFonts w:ascii="Times New Roman" w:hAnsi="Times New Roman" w:cs="Times New Roman"/>
          <w:b/>
          <w:bCs/>
          <w:sz w:val="24"/>
          <w:szCs w:val="24"/>
        </w:rPr>
        <w:t>SEAC</w:t>
      </w:r>
      <w:r w:rsidRPr="0041444C">
        <w:rPr>
          <w:rFonts w:ascii="Times New Roman" w:hAnsi="Times New Roman" w:cs="Times New Roman"/>
          <w:b/>
          <w:bCs/>
          <w:sz w:val="24"/>
          <w:szCs w:val="24"/>
        </w:rPr>
        <w:t>/SC</w:t>
      </w:r>
    </w:p>
    <w:sectPr w:rsidR="00FE5A38" w:rsidRPr="004144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charset w:val="00"/>
    <w:family w:val="auto"/>
    <w:pitch w:val="default"/>
    <w:sig w:usb0="00000003" w:usb1="00000000" w:usb2="00000000" w:usb3="00000000" w:csb0="00000001" w:csb1="00000000"/>
  </w:font>
  <w:font w:name="Arial-BoldMT">
    <w:altName w:val="Arial"/>
    <w:charset w:val="00"/>
    <w:family w:val="auto"/>
    <w:pitch w:val="default"/>
    <w:sig w:usb0="00000003" w:usb1="00000000" w:usb2="00000000" w:usb3="00000000" w:csb0="00000001" w:csb1="00000000"/>
  </w:font>
  <w:font w:name="Arial-BoldItalic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E0BED"/>
    <w:multiLevelType w:val="hybridMultilevel"/>
    <w:tmpl w:val="7E02A1C0"/>
    <w:lvl w:ilvl="0" w:tplc="33E06846">
      <w:start w:val="1"/>
      <w:numFmt w:val="decimal"/>
      <w:lvlText w:val="%1)"/>
      <w:lvlJc w:val="left"/>
      <w:pPr>
        <w:ind w:left="417"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689602ED"/>
    <w:multiLevelType w:val="hybridMultilevel"/>
    <w:tmpl w:val="7E02A1C0"/>
    <w:lvl w:ilvl="0" w:tplc="33E06846">
      <w:start w:val="1"/>
      <w:numFmt w:val="decimal"/>
      <w:lvlText w:val="%1)"/>
      <w:lvlJc w:val="left"/>
      <w:pPr>
        <w:ind w:left="417"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875502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387131">
    <w:abstractNumId w:val="0"/>
  </w:num>
  <w:num w:numId="3" w16cid:durableId="1335962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52"/>
    <w:rsid w:val="00005491"/>
    <w:rsid w:val="00016B36"/>
    <w:rsid w:val="000240E6"/>
    <w:rsid w:val="00063235"/>
    <w:rsid w:val="00065BFC"/>
    <w:rsid w:val="00067FA3"/>
    <w:rsid w:val="000F20C0"/>
    <w:rsid w:val="000F5C07"/>
    <w:rsid w:val="00174724"/>
    <w:rsid w:val="00183F5E"/>
    <w:rsid w:val="001963A0"/>
    <w:rsid w:val="001A0AEB"/>
    <w:rsid w:val="001D1163"/>
    <w:rsid w:val="001E24C3"/>
    <w:rsid w:val="001F4652"/>
    <w:rsid w:val="00204665"/>
    <w:rsid w:val="00297974"/>
    <w:rsid w:val="002A6D7A"/>
    <w:rsid w:val="002B02F2"/>
    <w:rsid w:val="002C6DA6"/>
    <w:rsid w:val="002D4A6F"/>
    <w:rsid w:val="00320267"/>
    <w:rsid w:val="00321E82"/>
    <w:rsid w:val="00324AC7"/>
    <w:rsid w:val="00384617"/>
    <w:rsid w:val="00394002"/>
    <w:rsid w:val="003C4590"/>
    <w:rsid w:val="003D7823"/>
    <w:rsid w:val="0041444C"/>
    <w:rsid w:val="00426275"/>
    <w:rsid w:val="004427FE"/>
    <w:rsid w:val="0047261C"/>
    <w:rsid w:val="004D4DB5"/>
    <w:rsid w:val="004E26FE"/>
    <w:rsid w:val="00540A16"/>
    <w:rsid w:val="005A07CA"/>
    <w:rsid w:val="005C509C"/>
    <w:rsid w:val="005D3AD0"/>
    <w:rsid w:val="005D6E0F"/>
    <w:rsid w:val="005F27E7"/>
    <w:rsid w:val="00613008"/>
    <w:rsid w:val="00615E96"/>
    <w:rsid w:val="0063339E"/>
    <w:rsid w:val="00641522"/>
    <w:rsid w:val="006A6956"/>
    <w:rsid w:val="006B4E8E"/>
    <w:rsid w:val="006C0644"/>
    <w:rsid w:val="00710D49"/>
    <w:rsid w:val="00713FFB"/>
    <w:rsid w:val="0074168C"/>
    <w:rsid w:val="007442D2"/>
    <w:rsid w:val="0075668C"/>
    <w:rsid w:val="007A1E52"/>
    <w:rsid w:val="00847343"/>
    <w:rsid w:val="0088753A"/>
    <w:rsid w:val="008E4F27"/>
    <w:rsid w:val="008F4487"/>
    <w:rsid w:val="00934D9A"/>
    <w:rsid w:val="00965D07"/>
    <w:rsid w:val="009A3666"/>
    <w:rsid w:val="009D2E24"/>
    <w:rsid w:val="009E5EE9"/>
    <w:rsid w:val="00A13B5A"/>
    <w:rsid w:val="00A22FBE"/>
    <w:rsid w:val="00A569D0"/>
    <w:rsid w:val="00A83695"/>
    <w:rsid w:val="00AA4BBB"/>
    <w:rsid w:val="00AB35FA"/>
    <w:rsid w:val="00B36795"/>
    <w:rsid w:val="00B5485C"/>
    <w:rsid w:val="00B565F3"/>
    <w:rsid w:val="00B65B22"/>
    <w:rsid w:val="00BA2374"/>
    <w:rsid w:val="00BA60E5"/>
    <w:rsid w:val="00BC3656"/>
    <w:rsid w:val="00BF6E86"/>
    <w:rsid w:val="00C23F9B"/>
    <w:rsid w:val="00C309B2"/>
    <w:rsid w:val="00C34250"/>
    <w:rsid w:val="00C35A24"/>
    <w:rsid w:val="00C6215C"/>
    <w:rsid w:val="00C678C8"/>
    <w:rsid w:val="00D0445F"/>
    <w:rsid w:val="00D2720A"/>
    <w:rsid w:val="00D44E54"/>
    <w:rsid w:val="00D77392"/>
    <w:rsid w:val="00D94EC1"/>
    <w:rsid w:val="00DD2C4A"/>
    <w:rsid w:val="00DD4F15"/>
    <w:rsid w:val="00DE1DAA"/>
    <w:rsid w:val="00E125A2"/>
    <w:rsid w:val="00E57725"/>
    <w:rsid w:val="00E72DA4"/>
    <w:rsid w:val="00E77E7E"/>
    <w:rsid w:val="00E80BD6"/>
    <w:rsid w:val="00EA0EF2"/>
    <w:rsid w:val="00ED4A6D"/>
    <w:rsid w:val="00EE4A62"/>
    <w:rsid w:val="00FA1466"/>
    <w:rsid w:val="00FA23F8"/>
    <w:rsid w:val="00FC2059"/>
    <w:rsid w:val="00FE15B7"/>
    <w:rsid w:val="00FE5A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5665"/>
  <w15:chartTrackingRefBased/>
  <w15:docId w15:val="{A5A98084-6A87-44CD-B913-62A09D70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652"/>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F4652"/>
    <w:pPr>
      <w:spacing w:after="200" w:line="276" w:lineRule="auto"/>
      <w:ind w:left="720" w:firstLine="57"/>
      <w:contextualSpacing/>
      <w:jc w:val="both"/>
    </w:pPr>
    <w:rPr>
      <w:rFonts w:ascii="Calibri" w:hAnsi="Calibri" w:cs="Calibri"/>
    </w:rPr>
  </w:style>
  <w:style w:type="character" w:customStyle="1" w:styleId="fontstyle01">
    <w:name w:val="fontstyle01"/>
    <w:basedOn w:val="Fontepargpadro"/>
    <w:rsid w:val="001F4652"/>
    <w:rPr>
      <w:rFonts w:ascii="ArialMT" w:hAnsi="ArialMT" w:hint="default"/>
      <w:b w:val="0"/>
      <w:bCs w:val="0"/>
      <w:i w:val="0"/>
      <w:iCs w:val="0"/>
      <w:color w:val="000000"/>
    </w:rPr>
  </w:style>
  <w:style w:type="character" w:customStyle="1" w:styleId="fontstyle21">
    <w:name w:val="fontstyle21"/>
    <w:basedOn w:val="Fontepargpadro"/>
    <w:rsid w:val="001F4652"/>
    <w:rPr>
      <w:rFonts w:ascii="Arial-BoldMT" w:hAnsi="Arial-BoldMT" w:hint="default"/>
      <w:b/>
      <w:bCs/>
      <w:i w:val="0"/>
      <w:iCs w:val="0"/>
      <w:color w:val="000000"/>
    </w:rPr>
  </w:style>
  <w:style w:type="character" w:customStyle="1" w:styleId="fontstyle31">
    <w:name w:val="fontstyle31"/>
    <w:basedOn w:val="Fontepargpadro"/>
    <w:rsid w:val="001F4652"/>
    <w:rPr>
      <w:rFonts w:ascii="Arial-BoldItalicMT" w:hAnsi="Arial-BoldItalicMT" w:hint="default"/>
      <w:b/>
      <w:bCs/>
      <w:i/>
      <w:iCs/>
      <w:color w:val="000000"/>
    </w:rPr>
  </w:style>
  <w:style w:type="paragraph" w:styleId="NormalWeb">
    <w:name w:val="Normal (Web)"/>
    <w:basedOn w:val="Normal"/>
    <w:uiPriority w:val="99"/>
    <w:unhideWhenUsed/>
    <w:rsid w:val="00BA60E5"/>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A60E5"/>
    <w:rPr>
      <w:b/>
      <w:bCs/>
    </w:rPr>
  </w:style>
  <w:style w:type="paragraph" w:customStyle="1" w:styleId="default">
    <w:name w:val="default"/>
    <w:basedOn w:val="Normal"/>
    <w:rsid w:val="006A6956"/>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Default0">
    <w:name w:val="Default"/>
    <w:rsid w:val="002D4A6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406">
      <w:bodyDiv w:val="1"/>
      <w:marLeft w:val="0"/>
      <w:marRight w:val="0"/>
      <w:marTop w:val="0"/>
      <w:marBottom w:val="0"/>
      <w:divBdr>
        <w:top w:val="none" w:sz="0" w:space="0" w:color="auto"/>
        <w:left w:val="none" w:sz="0" w:space="0" w:color="auto"/>
        <w:bottom w:val="none" w:sz="0" w:space="0" w:color="auto"/>
        <w:right w:val="none" w:sz="0" w:space="0" w:color="auto"/>
      </w:divBdr>
    </w:div>
    <w:div w:id="297953332">
      <w:bodyDiv w:val="1"/>
      <w:marLeft w:val="0"/>
      <w:marRight w:val="0"/>
      <w:marTop w:val="0"/>
      <w:marBottom w:val="0"/>
      <w:divBdr>
        <w:top w:val="none" w:sz="0" w:space="0" w:color="auto"/>
        <w:left w:val="none" w:sz="0" w:space="0" w:color="auto"/>
        <w:bottom w:val="none" w:sz="0" w:space="0" w:color="auto"/>
        <w:right w:val="none" w:sz="0" w:space="0" w:color="auto"/>
      </w:divBdr>
    </w:div>
    <w:div w:id="323121653">
      <w:bodyDiv w:val="1"/>
      <w:marLeft w:val="0"/>
      <w:marRight w:val="0"/>
      <w:marTop w:val="0"/>
      <w:marBottom w:val="0"/>
      <w:divBdr>
        <w:top w:val="none" w:sz="0" w:space="0" w:color="auto"/>
        <w:left w:val="none" w:sz="0" w:space="0" w:color="auto"/>
        <w:bottom w:val="none" w:sz="0" w:space="0" w:color="auto"/>
        <w:right w:val="none" w:sz="0" w:space="0" w:color="auto"/>
      </w:divBdr>
    </w:div>
    <w:div w:id="324550299">
      <w:bodyDiv w:val="1"/>
      <w:marLeft w:val="0"/>
      <w:marRight w:val="0"/>
      <w:marTop w:val="0"/>
      <w:marBottom w:val="0"/>
      <w:divBdr>
        <w:top w:val="none" w:sz="0" w:space="0" w:color="auto"/>
        <w:left w:val="none" w:sz="0" w:space="0" w:color="auto"/>
        <w:bottom w:val="none" w:sz="0" w:space="0" w:color="auto"/>
        <w:right w:val="none" w:sz="0" w:space="0" w:color="auto"/>
      </w:divBdr>
    </w:div>
    <w:div w:id="423694802">
      <w:bodyDiv w:val="1"/>
      <w:marLeft w:val="0"/>
      <w:marRight w:val="0"/>
      <w:marTop w:val="0"/>
      <w:marBottom w:val="0"/>
      <w:divBdr>
        <w:top w:val="none" w:sz="0" w:space="0" w:color="auto"/>
        <w:left w:val="none" w:sz="0" w:space="0" w:color="auto"/>
        <w:bottom w:val="none" w:sz="0" w:space="0" w:color="auto"/>
        <w:right w:val="none" w:sz="0" w:space="0" w:color="auto"/>
      </w:divBdr>
    </w:div>
    <w:div w:id="743407057">
      <w:bodyDiv w:val="1"/>
      <w:marLeft w:val="0"/>
      <w:marRight w:val="0"/>
      <w:marTop w:val="0"/>
      <w:marBottom w:val="0"/>
      <w:divBdr>
        <w:top w:val="none" w:sz="0" w:space="0" w:color="auto"/>
        <w:left w:val="none" w:sz="0" w:space="0" w:color="auto"/>
        <w:bottom w:val="none" w:sz="0" w:space="0" w:color="auto"/>
        <w:right w:val="none" w:sz="0" w:space="0" w:color="auto"/>
      </w:divBdr>
    </w:div>
    <w:div w:id="1052925443">
      <w:bodyDiv w:val="1"/>
      <w:marLeft w:val="0"/>
      <w:marRight w:val="0"/>
      <w:marTop w:val="0"/>
      <w:marBottom w:val="0"/>
      <w:divBdr>
        <w:top w:val="none" w:sz="0" w:space="0" w:color="auto"/>
        <w:left w:val="none" w:sz="0" w:space="0" w:color="auto"/>
        <w:bottom w:val="none" w:sz="0" w:space="0" w:color="auto"/>
        <w:right w:val="none" w:sz="0" w:space="0" w:color="auto"/>
      </w:divBdr>
    </w:div>
    <w:div w:id="1092817589">
      <w:bodyDiv w:val="1"/>
      <w:marLeft w:val="0"/>
      <w:marRight w:val="0"/>
      <w:marTop w:val="0"/>
      <w:marBottom w:val="0"/>
      <w:divBdr>
        <w:top w:val="none" w:sz="0" w:space="0" w:color="auto"/>
        <w:left w:val="none" w:sz="0" w:space="0" w:color="auto"/>
        <w:bottom w:val="none" w:sz="0" w:space="0" w:color="auto"/>
        <w:right w:val="none" w:sz="0" w:space="0" w:color="auto"/>
      </w:divBdr>
    </w:div>
    <w:div w:id="1129398926">
      <w:bodyDiv w:val="1"/>
      <w:marLeft w:val="0"/>
      <w:marRight w:val="0"/>
      <w:marTop w:val="0"/>
      <w:marBottom w:val="0"/>
      <w:divBdr>
        <w:top w:val="none" w:sz="0" w:space="0" w:color="auto"/>
        <w:left w:val="none" w:sz="0" w:space="0" w:color="auto"/>
        <w:bottom w:val="none" w:sz="0" w:space="0" w:color="auto"/>
        <w:right w:val="none" w:sz="0" w:space="0" w:color="auto"/>
      </w:divBdr>
    </w:div>
    <w:div w:id="1455901790">
      <w:bodyDiv w:val="1"/>
      <w:marLeft w:val="0"/>
      <w:marRight w:val="0"/>
      <w:marTop w:val="0"/>
      <w:marBottom w:val="0"/>
      <w:divBdr>
        <w:top w:val="none" w:sz="0" w:space="0" w:color="auto"/>
        <w:left w:val="none" w:sz="0" w:space="0" w:color="auto"/>
        <w:bottom w:val="none" w:sz="0" w:space="0" w:color="auto"/>
        <w:right w:val="none" w:sz="0" w:space="0" w:color="auto"/>
      </w:divBdr>
    </w:div>
    <w:div w:id="1529295116">
      <w:bodyDiv w:val="1"/>
      <w:marLeft w:val="0"/>
      <w:marRight w:val="0"/>
      <w:marTop w:val="0"/>
      <w:marBottom w:val="0"/>
      <w:divBdr>
        <w:top w:val="none" w:sz="0" w:space="0" w:color="auto"/>
        <w:left w:val="none" w:sz="0" w:space="0" w:color="auto"/>
        <w:bottom w:val="none" w:sz="0" w:space="0" w:color="auto"/>
        <w:right w:val="none" w:sz="0" w:space="0" w:color="auto"/>
      </w:divBdr>
    </w:div>
    <w:div w:id="1615166332">
      <w:bodyDiv w:val="1"/>
      <w:marLeft w:val="0"/>
      <w:marRight w:val="0"/>
      <w:marTop w:val="0"/>
      <w:marBottom w:val="0"/>
      <w:divBdr>
        <w:top w:val="none" w:sz="0" w:space="0" w:color="auto"/>
        <w:left w:val="none" w:sz="0" w:space="0" w:color="auto"/>
        <w:bottom w:val="none" w:sz="0" w:space="0" w:color="auto"/>
        <w:right w:val="none" w:sz="0" w:space="0" w:color="auto"/>
      </w:divBdr>
    </w:div>
    <w:div w:id="1848641683">
      <w:bodyDiv w:val="1"/>
      <w:marLeft w:val="0"/>
      <w:marRight w:val="0"/>
      <w:marTop w:val="0"/>
      <w:marBottom w:val="0"/>
      <w:divBdr>
        <w:top w:val="none" w:sz="0" w:space="0" w:color="auto"/>
        <w:left w:val="none" w:sz="0" w:space="0" w:color="auto"/>
        <w:bottom w:val="none" w:sz="0" w:space="0" w:color="auto"/>
        <w:right w:val="none" w:sz="0" w:space="0" w:color="auto"/>
      </w:divBdr>
    </w:div>
    <w:div w:id="192252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2236</Words>
  <Characters>12075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 - SINDESP-SC</dc:creator>
  <cp:keywords/>
  <dc:description/>
  <cp:lastModifiedBy>Gracielle Motta da Silva Verçoza</cp:lastModifiedBy>
  <cp:revision>3</cp:revision>
  <dcterms:created xsi:type="dcterms:W3CDTF">2024-02-23T19:23:00Z</dcterms:created>
  <dcterms:modified xsi:type="dcterms:W3CDTF">2024-02-23T19:24:00Z</dcterms:modified>
</cp:coreProperties>
</file>